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62" w:rsidRPr="00987262" w:rsidRDefault="00987262" w:rsidP="00987262">
      <w:pPr>
        <w:rPr>
          <w:b/>
          <w:sz w:val="28"/>
        </w:rPr>
      </w:pPr>
      <w:r w:rsidRPr="00987262">
        <w:rPr>
          <w:rFonts w:hint="eastAsia"/>
          <w:b/>
          <w:sz w:val="28"/>
        </w:rPr>
        <w:t>市長の政治姿勢について歴史認識と平和行政について伺います。</w:t>
      </w:r>
    </w:p>
    <w:p w:rsidR="00987262" w:rsidRPr="00987262" w:rsidRDefault="00987262" w:rsidP="00987262">
      <w:pPr>
        <w:rPr>
          <w:sz w:val="28"/>
        </w:rPr>
      </w:pPr>
    </w:p>
    <w:p w:rsidR="00987262" w:rsidRPr="00987262" w:rsidRDefault="00987262" w:rsidP="00987262">
      <w:pPr>
        <w:ind w:firstLineChars="100" w:firstLine="280"/>
        <w:rPr>
          <w:sz w:val="28"/>
        </w:rPr>
      </w:pPr>
      <w:r w:rsidRPr="00987262">
        <w:rPr>
          <w:rFonts w:hint="eastAsia"/>
          <w:sz w:val="28"/>
        </w:rPr>
        <w:t>今、安倍首相の歴史逆行・復古的な政治姿勢や憲法改悪を図ろうとする暴走に、国際的批判が高まっています。</w:t>
      </w:r>
    </w:p>
    <w:p w:rsidR="00987262" w:rsidRPr="00987262" w:rsidRDefault="00987262" w:rsidP="00987262">
      <w:pPr>
        <w:rPr>
          <w:sz w:val="28"/>
        </w:rPr>
      </w:pPr>
      <w:r w:rsidRPr="00987262">
        <w:rPr>
          <w:rFonts w:hint="eastAsia"/>
          <w:sz w:val="28"/>
        </w:rPr>
        <w:t>２０１３年</w:t>
      </w:r>
      <w:r w:rsidRPr="00987262">
        <w:rPr>
          <w:rFonts w:hint="eastAsia"/>
          <w:sz w:val="28"/>
        </w:rPr>
        <w:t>12</w:t>
      </w:r>
      <w:r w:rsidRPr="00987262">
        <w:rPr>
          <w:rFonts w:hint="eastAsia"/>
          <w:sz w:val="28"/>
        </w:rPr>
        <w:t>月、安倍首相は靖国神社への参拝を強行しました。靖国神社は、戦争中は、国民を戦争に動員する役割を担い、現在も、過去の軍国主義による侵略戦争を「自存自衛の正義の戦い」「アジア解放の戦争」</w:t>
      </w:r>
      <w:r w:rsidR="00396835">
        <w:rPr>
          <w:rFonts w:hint="eastAsia"/>
          <w:sz w:val="28"/>
        </w:rPr>
        <w:t>と</w:t>
      </w:r>
      <w:r w:rsidRPr="00987262">
        <w:rPr>
          <w:rFonts w:hint="eastAsia"/>
          <w:sz w:val="28"/>
        </w:rPr>
        <w:t>美化し、宣伝することを存在意義としている特殊な施設です。</w:t>
      </w:r>
    </w:p>
    <w:p w:rsidR="00987262" w:rsidRPr="00987262" w:rsidRDefault="00987262" w:rsidP="00987262">
      <w:pPr>
        <w:rPr>
          <w:sz w:val="28"/>
        </w:rPr>
      </w:pPr>
    </w:p>
    <w:p w:rsidR="00987262" w:rsidRPr="00987262" w:rsidRDefault="00987262" w:rsidP="00622FA3">
      <w:pPr>
        <w:ind w:firstLineChars="100" w:firstLine="280"/>
        <w:rPr>
          <w:sz w:val="28"/>
        </w:rPr>
      </w:pPr>
      <w:r w:rsidRPr="00987262">
        <w:rPr>
          <w:rFonts w:hint="eastAsia"/>
          <w:sz w:val="28"/>
        </w:rPr>
        <w:t>また、侵略戦争を引き起こしたＡ級戦犯が、合祀されており、この施設に首相が参拝することは、侵略戦争を美化する立場に自らの身を置いたことを、世界に向かって宣言する事となります。</w:t>
      </w:r>
    </w:p>
    <w:p w:rsidR="00622FA3" w:rsidRDefault="00987262" w:rsidP="00987262">
      <w:pPr>
        <w:rPr>
          <w:sz w:val="28"/>
        </w:rPr>
      </w:pPr>
      <w:r w:rsidRPr="00987262">
        <w:rPr>
          <w:rFonts w:hint="eastAsia"/>
          <w:sz w:val="28"/>
        </w:rPr>
        <w:t xml:space="preserve">　首相の靖国参拝に対して、中国政府、韓国政府からのきびしい批判はもとより、米国政府も「失望した」との異例の批判を行いました。</w:t>
      </w:r>
    </w:p>
    <w:p w:rsidR="00987262" w:rsidRPr="00987262" w:rsidRDefault="00987262" w:rsidP="00622FA3">
      <w:pPr>
        <w:ind w:firstLineChars="100" w:firstLine="280"/>
        <w:rPr>
          <w:sz w:val="28"/>
        </w:rPr>
      </w:pPr>
      <w:r w:rsidRPr="00987262">
        <w:rPr>
          <w:rFonts w:hint="eastAsia"/>
          <w:sz w:val="28"/>
        </w:rPr>
        <w:t>さらに批判は、国連事務総長、ＥＵ、ロシア政府、シンガポール政府などにも広がっています。このような行為を続けるなら、日本は世界のどの国からも、まともに相手にされない国となります。</w:t>
      </w:r>
    </w:p>
    <w:p w:rsidR="00987262" w:rsidRPr="00987262" w:rsidRDefault="00987262" w:rsidP="00622FA3">
      <w:pPr>
        <w:ind w:firstLineChars="100" w:firstLine="280"/>
        <w:rPr>
          <w:sz w:val="28"/>
        </w:rPr>
      </w:pPr>
      <w:r w:rsidRPr="00987262">
        <w:rPr>
          <w:rFonts w:hint="eastAsia"/>
          <w:sz w:val="28"/>
        </w:rPr>
        <w:lastRenderedPageBreak/>
        <w:t>安倍首相は、日本政府の公式見解である「村山談話」の見直しに言及し、一番の核心部分である「国策を誤り」、「植民地支配と侵略」を行ったという部分をかたくなに認めようとしておりません。</w:t>
      </w:r>
    </w:p>
    <w:p w:rsidR="00987262" w:rsidRPr="00987262" w:rsidRDefault="00987262" w:rsidP="00622FA3">
      <w:pPr>
        <w:ind w:firstLineChars="100" w:firstLine="280"/>
        <w:rPr>
          <w:sz w:val="28"/>
        </w:rPr>
      </w:pPr>
      <w:r w:rsidRPr="00987262">
        <w:rPr>
          <w:rFonts w:hint="eastAsia"/>
          <w:sz w:val="28"/>
        </w:rPr>
        <w:t>戦争を美化するいっさいの逆行は断固として許されません。</w:t>
      </w:r>
    </w:p>
    <w:p w:rsidR="00987262" w:rsidRPr="00987262" w:rsidRDefault="00987262" w:rsidP="00622FA3">
      <w:pPr>
        <w:ind w:firstLineChars="100" w:firstLine="280"/>
        <w:rPr>
          <w:sz w:val="28"/>
        </w:rPr>
      </w:pPr>
      <w:r w:rsidRPr="00987262">
        <w:rPr>
          <w:rFonts w:hint="eastAsia"/>
          <w:sz w:val="28"/>
        </w:rPr>
        <w:t>戦争に関与した、どちらの国から見ても、歴史の事実は一つであるという共通認識に到達するために、真摯に事実に向き合うことこそが、重要ではないでしょうか。</w:t>
      </w:r>
    </w:p>
    <w:p w:rsidR="00987262" w:rsidRPr="00987262" w:rsidRDefault="00987262" w:rsidP="00987262">
      <w:pPr>
        <w:rPr>
          <w:sz w:val="28"/>
        </w:rPr>
      </w:pPr>
    </w:p>
    <w:p w:rsidR="00987262" w:rsidRPr="00987262" w:rsidRDefault="00987262" w:rsidP="00622FA3">
      <w:pPr>
        <w:ind w:firstLineChars="100" w:firstLine="280"/>
        <w:rPr>
          <w:sz w:val="28"/>
        </w:rPr>
      </w:pPr>
      <w:r w:rsidRPr="00987262">
        <w:rPr>
          <w:rFonts w:hint="eastAsia"/>
          <w:sz w:val="28"/>
        </w:rPr>
        <w:t>第二の暴走は、憲法を踏み破って、日本を戦争できる国に作りかえようとしていることです。</w:t>
      </w:r>
    </w:p>
    <w:p w:rsidR="00987262" w:rsidRPr="00987262" w:rsidRDefault="00987262" w:rsidP="00622FA3">
      <w:pPr>
        <w:ind w:firstLineChars="100" w:firstLine="280"/>
        <w:rPr>
          <w:sz w:val="28"/>
        </w:rPr>
      </w:pPr>
      <w:r w:rsidRPr="00987262">
        <w:rPr>
          <w:rFonts w:hint="eastAsia"/>
          <w:sz w:val="28"/>
        </w:rPr>
        <w:t>安倍首相の憲法</w:t>
      </w:r>
      <w:r w:rsidRPr="00987262">
        <w:rPr>
          <w:rFonts w:hint="eastAsia"/>
          <w:sz w:val="28"/>
        </w:rPr>
        <w:t>9</w:t>
      </w:r>
      <w:r w:rsidRPr="00987262">
        <w:rPr>
          <w:rFonts w:hint="eastAsia"/>
          <w:sz w:val="28"/>
        </w:rPr>
        <w:t>条第</w:t>
      </w:r>
      <w:r w:rsidRPr="00987262">
        <w:rPr>
          <w:rFonts w:hint="eastAsia"/>
          <w:sz w:val="28"/>
        </w:rPr>
        <w:t>2</w:t>
      </w:r>
      <w:r w:rsidRPr="00987262">
        <w:rPr>
          <w:rFonts w:hint="eastAsia"/>
          <w:sz w:val="28"/>
        </w:rPr>
        <w:t>項や</w:t>
      </w:r>
      <w:r w:rsidRPr="00987262">
        <w:rPr>
          <w:rFonts w:hint="eastAsia"/>
          <w:sz w:val="28"/>
        </w:rPr>
        <w:t>96</w:t>
      </w:r>
      <w:r w:rsidRPr="00987262">
        <w:rPr>
          <w:rFonts w:hint="eastAsia"/>
          <w:sz w:val="28"/>
        </w:rPr>
        <w:t>条の改定のたくらみに、国民から厳しい反対の声が上がり、目論見が外れると、今度は閣議決定で憲法の解釈を変え、集団的自衛権の行使を可能にしようとしています。</w:t>
      </w:r>
    </w:p>
    <w:p w:rsidR="00987262" w:rsidRPr="00987262" w:rsidRDefault="00987262" w:rsidP="00987262">
      <w:pPr>
        <w:rPr>
          <w:sz w:val="28"/>
        </w:rPr>
      </w:pPr>
      <w:r w:rsidRPr="00987262">
        <w:rPr>
          <w:rFonts w:hint="eastAsia"/>
          <w:sz w:val="28"/>
        </w:rPr>
        <w:t>歴代の内閣は、「日本国憲法のもとでは集団的自衛権の行使は認められない」、憲法解釈は「政府が自由に変更することができるという性質のものではない」という見解を取ってきました。</w:t>
      </w:r>
    </w:p>
    <w:p w:rsidR="00622FA3" w:rsidRDefault="00622FA3" w:rsidP="00622FA3">
      <w:pPr>
        <w:ind w:firstLineChars="100" w:firstLine="280"/>
        <w:rPr>
          <w:sz w:val="28"/>
        </w:rPr>
      </w:pPr>
    </w:p>
    <w:p w:rsidR="00987262" w:rsidRPr="00987262" w:rsidRDefault="00987262" w:rsidP="00622FA3">
      <w:pPr>
        <w:ind w:firstLineChars="100" w:firstLine="280"/>
        <w:rPr>
          <w:sz w:val="28"/>
        </w:rPr>
      </w:pPr>
      <w:r w:rsidRPr="00987262">
        <w:rPr>
          <w:rFonts w:hint="eastAsia"/>
          <w:sz w:val="28"/>
        </w:rPr>
        <w:t>安倍内閣の暴走は、憲法</w:t>
      </w:r>
      <w:r w:rsidRPr="00987262">
        <w:rPr>
          <w:rFonts w:hint="eastAsia"/>
          <w:sz w:val="28"/>
        </w:rPr>
        <w:t>99</w:t>
      </w:r>
      <w:r w:rsidRPr="00987262">
        <w:rPr>
          <w:rFonts w:hint="eastAsia"/>
          <w:sz w:val="28"/>
        </w:rPr>
        <w:t>条　国務大臣の憲法擁護義務に反する無謀なたくらみであります。</w:t>
      </w:r>
    </w:p>
    <w:p w:rsidR="00987262" w:rsidRPr="00987262" w:rsidRDefault="00987262" w:rsidP="00622FA3">
      <w:pPr>
        <w:ind w:firstLineChars="100" w:firstLine="280"/>
        <w:rPr>
          <w:sz w:val="28"/>
        </w:rPr>
      </w:pPr>
      <w:r w:rsidRPr="00987262">
        <w:rPr>
          <w:rFonts w:hint="eastAsia"/>
          <w:sz w:val="28"/>
        </w:rPr>
        <w:lastRenderedPageBreak/>
        <w:t>選挙で多数を取れば、憲法解釈を左右することができるというのであれば、もはや立憲国家ではありません。</w:t>
      </w:r>
    </w:p>
    <w:p w:rsidR="00987262" w:rsidRPr="00987262" w:rsidRDefault="00987262" w:rsidP="00987262">
      <w:pPr>
        <w:rPr>
          <w:sz w:val="28"/>
        </w:rPr>
      </w:pPr>
      <w:r w:rsidRPr="00987262">
        <w:rPr>
          <w:rFonts w:hint="eastAsia"/>
          <w:sz w:val="28"/>
        </w:rPr>
        <w:t xml:space="preserve">　</w:t>
      </w:r>
    </w:p>
    <w:p w:rsidR="00987262" w:rsidRPr="00987262" w:rsidRDefault="00987262" w:rsidP="00987262">
      <w:pPr>
        <w:rPr>
          <w:sz w:val="28"/>
        </w:rPr>
      </w:pPr>
      <w:r w:rsidRPr="00987262">
        <w:rPr>
          <w:rFonts w:hint="eastAsia"/>
          <w:sz w:val="28"/>
        </w:rPr>
        <w:t>日本が、戦後、国際社会の中で受け入れられて来たのは、戦後の再出発にあたり、過去の戦争を反省し、戦力の放棄、不戦の誓いとしての憲法９条を打ち立てたからであります。</w:t>
      </w:r>
    </w:p>
    <w:p w:rsidR="00987262" w:rsidRPr="00987262" w:rsidRDefault="00987262" w:rsidP="00F50504">
      <w:pPr>
        <w:ind w:firstLineChars="100" w:firstLine="280"/>
        <w:rPr>
          <w:sz w:val="28"/>
        </w:rPr>
      </w:pPr>
      <w:r w:rsidRPr="00987262">
        <w:rPr>
          <w:rFonts w:hint="eastAsia"/>
          <w:sz w:val="28"/>
        </w:rPr>
        <w:t>憲法</w:t>
      </w:r>
      <w:r w:rsidRPr="00987262">
        <w:rPr>
          <w:rFonts w:hint="eastAsia"/>
          <w:sz w:val="28"/>
        </w:rPr>
        <w:t>9</w:t>
      </w:r>
      <w:r w:rsidRPr="00987262">
        <w:rPr>
          <w:rFonts w:hint="eastAsia"/>
          <w:sz w:val="28"/>
        </w:rPr>
        <w:t>条を</w:t>
      </w:r>
      <w:r w:rsidR="003E3AA0">
        <w:rPr>
          <w:sz w:val="28"/>
        </w:rPr>
        <w:ruby>
          <w:rubyPr>
            <w:rubyAlign w:val="distributeSpace"/>
            <w:hps w:val="14"/>
            <w:hpsRaise w:val="26"/>
            <w:hpsBaseText w:val="28"/>
            <w:lid w:val="ja-JP"/>
          </w:rubyPr>
          <w:rt>
            <w:r w:rsidR="003E3AA0" w:rsidRPr="003E3AA0">
              <w:rPr>
                <w:rFonts w:ascii="ＭＳ 明朝" w:eastAsia="ＭＳ 明朝" w:hAnsi="ＭＳ 明朝" w:hint="eastAsia"/>
                <w:sz w:val="14"/>
              </w:rPr>
              <w:t>じゅんしゅ</w:t>
            </w:r>
          </w:rt>
          <w:rubyBase>
            <w:r w:rsidR="003E3AA0">
              <w:rPr>
                <w:rFonts w:hint="eastAsia"/>
                <w:sz w:val="28"/>
              </w:rPr>
              <w:t>遵守</w:t>
            </w:r>
          </w:rubyBase>
        </w:ruby>
      </w:r>
      <w:r w:rsidRPr="00987262">
        <w:rPr>
          <w:rFonts w:hint="eastAsia"/>
          <w:sz w:val="28"/>
        </w:rPr>
        <w:t>し、日本が犯した誤りの痛苦の教訓を生かしてこそ、これからの国際社会での信頼と友好的交流を確立することができると思料するものです。</w:t>
      </w:r>
    </w:p>
    <w:p w:rsidR="00987262" w:rsidRPr="00987262" w:rsidRDefault="00987262" w:rsidP="00987262">
      <w:pPr>
        <w:rPr>
          <w:sz w:val="28"/>
        </w:rPr>
      </w:pPr>
    </w:p>
    <w:p w:rsidR="00987262" w:rsidRPr="00987262" w:rsidRDefault="00987262" w:rsidP="00F50504">
      <w:pPr>
        <w:ind w:firstLineChars="100" w:firstLine="280"/>
        <w:rPr>
          <w:sz w:val="28"/>
        </w:rPr>
      </w:pPr>
      <w:r w:rsidRPr="00987262">
        <w:rPr>
          <w:rFonts w:hint="eastAsia"/>
          <w:sz w:val="28"/>
        </w:rPr>
        <w:t>第</w:t>
      </w:r>
      <w:r w:rsidRPr="00987262">
        <w:rPr>
          <w:rFonts w:hint="eastAsia"/>
          <w:sz w:val="28"/>
        </w:rPr>
        <w:t>3</w:t>
      </w:r>
      <w:r w:rsidRPr="00987262">
        <w:rPr>
          <w:rFonts w:hint="eastAsia"/>
          <w:sz w:val="28"/>
        </w:rPr>
        <w:t>は、全面的な武器輸出禁止政策を放棄し、時の政府が武器輸出の可否を</w:t>
      </w:r>
      <w:r w:rsidR="00F50504">
        <w:rPr>
          <w:rFonts w:hint="eastAsia"/>
          <w:sz w:val="28"/>
        </w:rPr>
        <w:t>判断できるように変更する素案を打ち出し、戦後、日本が平和国家</w:t>
      </w:r>
      <w:r w:rsidRPr="00987262">
        <w:rPr>
          <w:rFonts w:hint="eastAsia"/>
          <w:sz w:val="28"/>
        </w:rPr>
        <w:t>の「</w:t>
      </w:r>
      <w:r w:rsidR="00F50504">
        <w:rPr>
          <w:sz w:val="28"/>
        </w:rPr>
        <w:ruby>
          <w:rubyPr>
            <w:rubyAlign w:val="distributeSpace"/>
            <w:hps w:val="14"/>
            <w:hpsRaise w:val="26"/>
            <w:hpsBaseText w:val="28"/>
            <w:lid w:val="ja-JP"/>
          </w:rubyPr>
          <w:rt>
            <w:r w:rsidR="00F50504" w:rsidRPr="00F50504">
              <w:rPr>
                <w:rFonts w:ascii="ＭＳ 明朝" w:eastAsia="ＭＳ 明朝" w:hAnsi="ＭＳ 明朝" w:hint="eastAsia"/>
                <w:sz w:val="14"/>
              </w:rPr>
              <w:t>こくぜ</w:t>
            </w:r>
          </w:rt>
          <w:rubyBase>
            <w:r w:rsidR="00F50504">
              <w:rPr>
                <w:rFonts w:hint="eastAsia"/>
                <w:sz w:val="28"/>
              </w:rPr>
              <w:t>国是</w:t>
            </w:r>
          </w:rubyBase>
        </w:ruby>
      </w:r>
      <w:r w:rsidRPr="00987262">
        <w:rPr>
          <w:rFonts w:hint="eastAsia"/>
          <w:sz w:val="28"/>
        </w:rPr>
        <w:t>」として掲げてきた禁輸政策を、閣議決定によって</w:t>
      </w:r>
      <w:r w:rsidRPr="00987262">
        <w:rPr>
          <w:rFonts w:hint="eastAsia"/>
          <w:sz w:val="28"/>
        </w:rPr>
        <w:t>180</w:t>
      </w:r>
      <w:r w:rsidRPr="00987262">
        <w:rPr>
          <w:rFonts w:hint="eastAsia"/>
          <w:sz w:val="28"/>
        </w:rPr>
        <w:t>度転換しようとする暴挙であります。</w:t>
      </w:r>
    </w:p>
    <w:p w:rsidR="00987262" w:rsidRPr="00987262" w:rsidRDefault="00987262" w:rsidP="00987262">
      <w:pPr>
        <w:rPr>
          <w:sz w:val="28"/>
        </w:rPr>
      </w:pPr>
    </w:p>
    <w:p w:rsidR="00987262" w:rsidRPr="00987262" w:rsidRDefault="00987262" w:rsidP="00987262">
      <w:pPr>
        <w:rPr>
          <w:sz w:val="28"/>
        </w:rPr>
      </w:pPr>
      <w:r w:rsidRPr="00987262">
        <w:rPr>
          <w:rFonts w:hint="eastAsia"/>
          <w:sz w:val="28"/>
        </w:rPr>
        <w:t xml:space="preserve">　政府統一見解は、</w:t>
      </w:r>
      <w:r w:rsidRPr="00987262">
        <w:rPr>
          <w:rFonts w:hint="eastAsia"/>
          <w:sz w:val="28"/>
        </w:rPr>
        <w:t>1976</w:t>
      </w:r>
      <w:r w:rsidRPr="00987262">
        <w:rPr>
          <w:rFonts w:hint="eastAsia"/>
          <w:sz w:val="28"/>
        </w:rPr>
        <w:t>年の「武器輸出</w:t>
      </w:r>
      <w:r w:rsidRPr="00987262">
        <w:rPr>
          <w:rFonts w:hint="eastAsia"/>
          <w:sz w:val="28"/>
        </w:rPr>
        <w:t>3</w:t>
      </w:r>
      <w:r w:rsidRPr="00987262">
        <w:rPr>
          <w:rFonts w:hint="eastAsia"/>
          <w:sz w:val="28"/>
        </w:rPr>
        <w:t>原則は、国際紛争を回避するため」というものであり、この方針は、</w:t>
      </w:r>
      <w:r w:rsidRPr="00987262">
        <w:rPr>
          <w:rFonts w:hint="eastAsia"/>
          <w:sz w:val="28"/>
        </w:rPr>
        <w:t>1981</w:t>
      </w:r>
      <w:r w:rsidRPr="00987262">
        <w:rPr>
          <w:rFonts w:hint="eastAsia"/>
          <w:sz w:val="28"/>
        </w:rPr>
        <w:t>年衆参国会決議を踏まえ、「憲法の理念」であると、国内外に宣言した「国是」であります。</w:t>
      </w:r>
    </w:p>
    <w:p w:rsidR="00987262" w:rsidRPr="00987262" w:rsidRDefault="00987262" w:rsidP="00987262">
      <w:pPr>
        <w:rPr>
          <w:sz w:val="28"/>
        </w:rPr>
      </w:pPr>
    </w:p>
    <w:p w:rsidR="00987262" w:rsidRPr="00987262" w:rsidRDefault="00987262" w:rsidP="00987262">
      <w:pPr>
        <w:rPr>
          <w:sz w:val="28"/>
        </w:rPr>
      </w:pPr>
      <w:r w:rsidRPr="00987262">
        <w:rPr>
          <w:rFonts w:hint="eastAsia"/>
          <w:sz w:val="28"/>
        </w:rPr>
        <w:lastRenderedPageBreak/>
        <w:t xml:space="preserve">　これまで、自民党政権や民主党政権の下、例外措置で禁輸政策の抜け穴を広げる、なし崩し的な空洞化がすすめられましたが、安倍政権が狙うのは、完全な国是の破壊であり、これまでの国会審議の積み重ねを踏みにじる大暴走です。</w:t>
      </w:r>
    </w:p>
    <w:p w:rsidR="00987262" w:rsidRPr="00987262" w:rsidRDefault="00987262" w:rsidP="00987262">
      <w:pPr>
        <w:rPr>
          <w:sz w:val="28"/>
        </w:rPr>
      </w:pPr>
    </w:p>
    <w:p w:rsidR="00987262" w:rsidRPr="00987262" w:rsidRDefault="00987262" w:rsidP="00987262">
      <w:pPr>
        <w:rPr>
          <w:sz w:val="28"/>
        </w:rPr>
      </w:pPr>
      <w:r w:rsidRPr="00987262">
        <w:rPr>
          <w:rFonts w:hint="eastAsia"/>
          <w:sz w:val="28"/>
        </w:rPr>
        <w:t xml:space="preserve">　武器輸出解禁により、日本が紛争を助長する「死の商人」の国家に変貌することは許されません。</w:t>
      </w:r>
    </w:p>
    <w:p w:rsidR="00987262" w:rsidRPr="00987262" w:rsidRDefault="00987262" w:rsidP="00987262">
      <w:pPr>
        <w:rPr>
          <w:sz w:val="28"/>
        </w:rPr>
      </w:pPr>
    </w:p>
    <w:p w:rsidR="00987262" w:rsidRPr="00987262" w:rsidRDefault="00987262" w:rsidP="00987262">
      <w:pPr>
        <w:rPr>
          <w:sz w:val="28"/>
        </w:rPr>
      </w:pPr>
      <w:r w:rsidRPr="00987262">
        <w:rPr>
          <w:rFonts w:hint="eastAsia"/>
          <w:sz w:val="28"/>
        </w:rPr>
        <w:t xml:space="preserve">　このような安倍首相の暴走に、重鎮と称された自民党の元国会議員からも、強い懸念が表明されているところです。</w:t>
      </w:r>
    </w:p>
    <w:p w:rsidR="00987262" w:rsidRPr="00987262" w:rsidRDefault="00987262" w:rsidP="00987262">
      <w:pPr>
        <w:rPr>
          <w:sz w:val="28"/>
        </w:rPr>
      </w:pPr>
    </w:p>
    <w:p w:rsidR="00987262" w:rsidRPr="00987262" w:rsidRDefault="00987262" w:rsidP="00987262">
      <w:pPr>
        <w:rPr>
          <w:sz w:val="28"/>
        </w:rPr>
      </w:pPr>
      <w:r w:rsidRPr="00987262">
        <w:rPr>
          <w:rFonts w:hint="eastAsia"/>
          <w:sz w:val="28"/>
        </w:rPr>
        <w:t>市長は、これまでも、たびたび「我が国の今日の繁栄と平和を築くことができたのは、平和の理念を明記した憲法が大きな役割を果たしてきたものとの認識を示してこられました。</w:t>
      </w:r>
    </w:p>
    <w:p w:rsidR="00987262" w:rsidRPr="00987262" w:rsidRDefault="00987262" w:rsidP="00987262">
      <w:pPr>
        <w:rPr>
          <w:sz w:val="28"/>
        </w:rPr>
      </w:pPr>
    </w:p>
    <w:p w:rsidR="00987262" w:rsidRPr="00987262" w:rsidRDefault="00987262" w:rsidP="00987262">
      <w:pPr>
        <w:rPr>
          <w:sz w:val="28"/>
        </w:rPr>
      </w:pPr>
      <w:r w:rsidRPr="00987262">
        <w:rPr>
          <w:rFonts w:hint="eastAsia"/>
          <w:sz w:val="28"/>
        </w:rPr>
        <w:t xml:space="preserve">　憲法</w:t>
      </w:r>
      <w:r w:rsidRPr="00987262">
        <w:rPr>
          <w:rFonts w:hint="eastAsia"/>
          <w:sz w:val="28"/>
        </w:rPr>
        <w:t>9</w:t>
      </w:r>
      <w:r w:rsidRPr="00987262">
        <w:rPr>
          <w:rFonts w:hint="eastAsia"/>
          <w:sz w:val="28"/>
        </w:rPr>
        <w:t>条を踏み破る、安倍政権の暴走に対し、全国の市長と共同し、憲法守れの声を上げていただくことを求めるものです。</w:t>
      </w:r>
    </w:p>
    <w:p w:rsidR="00987262" w:rsidRPr="00987262" w:rsidRDefault="00987262" w:rsidP="00987262">
      <w:pPr>
        <w:rPr>
          <w:sz w:val="28"/>
        </w:rPr>
      </w:pPr>
      <w:r w:rsidRPr="00987262">
        <w:rPr>
          <w:rFonts w:hint="eastAsia"/>
          <w:sz w:val="28"/>
        </w:rPr>
        <w:t xml:space="preserve">　以上、ご所見をお示しください。</w:t>
      </w:r>
    </w:p>
    <w:p w:rsidR="00987262" w:rsidRPr="00987262" w:rsidRDefault="00987262" w:rsidP="00987262">
      <w:pPr>
        <w:rPr>
          <w:sz w:val="28"/>
        </w:rPr>
      </w:pPr>
    </w:p>
    <w:p w:rsidR="00987262" w:rsidRPr="00987262" w:rsidRDefault="00987262" w:rsidP="00987262">
      <w:pPr>
        <w:rPr>
          <w:sz w:val="28"/>
        </w:rPr>
      </w:pPr>
    </w:p>
    <w:p w:rsidR="00987262" w:rsidRPr="00987262" w:rsidRDefault="00987262" w:rsidP="00987262">
      <w:pPr>
        <w:rPr>
          <w:sz w:val="28"/>
        </w:rPr>
      </w:pPr>
    </w:p>
    <w:p w:rsidR="00987262" w:rsidRPr="00987262" w:rsidRDefault="00987262" w:rsidP="00987262">
      <w:pPr>
        <w:rPr>
          <w:sz w:val="28"/>
        </w:rPr>
      </w:pPr>
    </w:p>
    <w:p w:rsidR="00AE112B" w:rsidRPr="00AE112B" w:rsidRDefault="00AE112B" w:rsidP="00AE112B">
      <w:pPr>
        <w:rPr>
          <w:b/>
          <w:sz w:val="28"/>
        </w:rPr>
      </w:pPr>
      <w:r w:rsidRPr="00AE112B">
        <w:rPr>
          <w:rFonts w:hint="eastAsia"/>
          <w:b/>
          <w:sz w:val="28"/>
        </w:rPr>
        <w:lastRenderedPageBreak/>
        <w:t>次に、消費税引き上げについてお伺いします。</w:t>
      </w:r>
    </w:p>
    <w:p w:rsidR="00AE112B" w:rsidRPr="00AE112B" w:rsidRDefault="00AE112B" w:rsidP="00AE112B">
      <w:pPr>
        <w:ind w:firstLineChars="100" w:firstLine="280"/>
        <w:rPr>
          <w:sz w:val="28"/>
        </w:rPr>
      </w:pPr>
      <w:r w:rsidRPr="00AE112B">
        <w:rPr>
          <w:rFonts w:hint="eastAsia"/>
          <w:sz w:val="28"/>
        </w:rPr>
        <w:t>安倍政権は、</w:t>
      </w:r>
      <w:r w:rsidRPr="00AE112B">
        <w:rPr>
          <w:rFonts w:hint="eastAsia"/>
          <w:sz w:val="28"/>
        </w:rPr>
        <w:t>4</w:t>
      </w:r>
      <w:r w:rsidRPr="00AE112B">
        <w:rPr>
          <w:rFonts w:hint="eastAsia"/>
          <w:sz w:val="28"/>
        </w:rPr>
        <w:t>月</w:t>
      </w:r>
      <w:r w:rsidRPr="00AE112B">
        <w:rPr>
          <w:rFonts w:hint="eastAsia"/>
          <w:sz w:val="28"/>
        </w:rPr>
        <w:t>1</w:t>
      </w:r>
      <w:r w:rsidRPr="00AE112B">
        <w:rPr>
          <w:rFonts w:hint="eastAsia"/>
          <w:sz w:val="28"/>
        </w:rPr>
        <w:t>日の消費税引き上げを強行しようとしています。</w:t>
      </w:r>
    </w:p>
    <w:p w:rsidR="00AE112B" w:rsidRPr="00AE112B" w:rsidRDefault="00AE112B" w:rsidP="00AE112B">
      <w:pPr>
        <w:rPr>
          <w:sz w:val="28"/>
        </w:rPr>
      </w:pPr>
      <w:r w:rsidRPr="00AE112B">
        <w:rPr>
          <w:rFonts w:hint="eastAsia"/>
          <w:sz w:val="28"/>
        </w:rPr>
        <w:t xml:space="preserve">　しかし、今年</w:t>
      </w:r>
      <w:r w:rsidRPr="00AE112B">
        <w:rPr>
          <w:rFonts w:hint="eastAsia"/>
          <w:sz w:val="28"/>
        </w:rPr>
        <w:t>1</w:t>
      </w:r>
      <w:r w:rsidRPr="00AE112B">
        <w:rPr>
          <w:rFonts w:hint="eastAsia"/>
          <w:sz w:val="28"/>
        </w:rPr>
        <w:t>月末の共同通信世論調査では、アベノミクスで景気は良くなったかの設問に対して、７３％が実感していないと答えています。</w:t>
      </w:r>
    </w:p>
    <w:p w:rsidR="00AE112B" w:rsidRPr="00AE112B" w:rsidRDefault="00AE112B" w:rsidP="00AE112B">
      <w:pPr>
        <w:rPr>
          <w:sz w:val="28"/>
        </w:rPr>
      </w:pPr>
      <w:r w:rsidRPr="00AE112B">
        <w:rPr>
          <w:rFonts w:hint="eastAsia"/>
          <w:sz w:val="28"/>
        </w:rPr>
        <w:t xml:space="preserve">　法人税を減税すればそのうち労働者に回るという『トリクルダウン』の考え方は破綻し、庶民は年金の引き下げ、国保税や介護保険料の重い負担による生活苦であえいでいます。</w:t>
      </w:r>
    </w:p>
    <w:p w:rsidR="00AE112B" w:rsidRPr="00AE112B" w:rsidRDefault="00AE112B" w:rsidP="00AE112B">
      <w:pPr>
        <w:rPr>
          <w:sz w:val="28"/>
        </w:rPr>
      </w:pPr>
    </w:p>
    <w:p w:rsidR="00AE112B" w:rsidRPr="00AE112B" w:rsidRDefault="00AE112B" w:rsidP="004503B7">
      <w:pPr>
        <w:ind w:firstLineChars="100" w:firstLine="280"/>
        <w:rPr>
          <w:sz w:val="28"/>
        </w:rPr>
      </w:pPr>
      <w:r w:rsidRPr="00AE112B">
        <w:rPr>
          <w:rFonts w:hint="eastAsia"/>
          <w:sz w:val="28"/>
        </w:rPr>
        <w:t>その上、政府は、企業向けの復興特別法人税を、４月から１年前倒し廃止する一方、個人への復興特別所得税は継続としました。</w:t>
      </w:r>
    </w:p>
    <w:p w:rsidR="00AE112B" w:rsidRPr="00AE112B" w:rsidRDefault="00AE112B" w:rsidP="00AE112B">
      <w:pPr>
        <w:rPr>
          <w:sz w:val="28"/>
        </w:rPr>
      </w:pPr>
      <w:r w:rsidRPr="00AE112B">
        <w:rPr>
          <w:rFonts w:hint="eastAsia"/>
          <w:sz w:val="28"/>
        </w:rPr>
        <w:t>国民には２５年間で８兆円の増税なのに対し、企業向けには、毎年８０００億円、２５年で２０兆円の減税が恒久的に実行されます。</w:t>
      </w:r>
    </w:p>
    <w:p w:rsidR="00AE112B" w:rsidRPr="00AE112B" w:rsidRDefault="00AE112B" w:rsidP="004503B7">
      <w:pPr>
        <w:ind w:firstLineChars="100" w:firstLine="280"/>
        <w:rPr>
          <w:sz w:val="28"/>
        </w:rPr>
      </w:pPr>
      <w:r w:rsidRPr="00AE112B">
        <w:rPr>
          <w:rFonts w:hint="eastAsia"/>
          <w:sz w:val="28"/>
        </w:rPr>
        <w:t>復興のためにみんなで財源を分かち合うといいながら、国民には増税、大企業には減税というのは、公平・公正とはいえません。</w:t>
      </w:r>
    </w:p>
    <w:p w:rsidR="00AE112B" w:rsidRPr="00AE112B" w:rsidRDefault="00AE112B" w:rsidP="004503B7">
      <w:pPr>
        <w:ind w:firstLineChars="100" w:firstLine="280"/>
        <w:rPr>
          <w:sz w:val="28"/>
        </w:rPr>
      </w:pPr>
      <w:r w:rsidRPr="00AE112B">
        <w:rPr>
          <w:rFonts w:hint="eastAsia"/>
          <w:sz w:val="28"/>
        </w:rPr>
        <w:t>その上、消費税を３％ひきあげ、</w:t>
      </w:r>
      <w:r w:rsidRPr="00AE112B">
        <w:rPr>
          <w:rFonts w:hint="eastAsia"/>
          <w:sz w:val="28"/>
        </w:rPr>
        <w:t>8</w:t>
      </w:r>
      <w:r w:rsidRPr="00AE112B">
        <w:rPr>
          <w:rFonts w:hint="eastAsia"/>
          <w:sz w:val="28"/>
        </w:rPr>
        <w:t>兆円の税負担をかけるわけです。</w:t>
      </w:r>
    </w:p>
    <w:p w:rsidR="004503B7" w:rsidRDefault="004503B7" w:rsidP="004503B7">
      <w:pPr>
        <w:ind w:firstLineChars="100" w:firstLine="280"/>
        <w:rPr>
          <w:sz w:val="28"/>
        </w:rPr>
      </w:pPr>
    </w:p>
    <w:p w:rsidR="00AE112B" w:rsidRPr="00AE112B" w:rsidRDefault="00AE112B" w:rsidP="004503B7">
      <w:pPr>
        <w:ind w:firstLineChars="100" w:firstLine="280"/>
        <w:rPr>
          <w:sz w:val="28"/>
        </w:rPr>
      </w:pPr>
      <w:r w:rsidRPr="00AE112B">
        <w:rPr>
          <w:rFonts w:hint="eastAsia"/>
          <w:sz w:val="28"/>
        </w:rPr>
        <w:t>政府は、補正予算によって、消費税増税の影響を緩和する対策を講じたとしていますが、全く不十分なものです。</w:t>
      </w:r>
    </w:p>
    <w:p w:rsidR="00AE112B" w:rsidRPr="004503B7" w:rsidRDefault="00AE112B" w:rsidP="004503B7">
      <w:pPr>
        <w:ind w:firstLineChars="100" w:firstLine="280"/>
        <w:rPr>
          <w:sz w:val="28"/>
        </w:rPr>
      </w:pPr>
      <w:r w:rsidRPr="00AE112B">
        <w:rPr>
          <w:rFonts w:hint="eastAsia"/>
          <w:sz w:val="28"/>
        </w:rPr>
        <w:lastRenderedPageBreak/>
        <w:t>消費税増税によって大きな被害を受ける低所得者対策は、極めて限定されたもので、住民税非課税世帯に、</w:t>
      </w:r>
      <w:r w:rsidRPr="00AE112B">
        <w:rPr>
          <w:rFonts w:hint="eastAsia"/>
          <w:sz w:val="28"/>
        </w:rPr>
        <w:t>1</w:t>
      </w:r>
      <w:r w:rsidRPr="00AE112B">
        <w:rPr>
          <w:rFonts w:hint="eastAsia"/>
          <w:sz w:val="28"/>
        </w:rPr>
        <w:t>人</w:t>
      </w:r>
      <w:r w:rsidRPr="00AE112B">
        <w:rPr>
          <w:rFonts w:hint="eastAsia"/>
          <w:sz w:val="28"/>
        </w:rPr>
        <w:t>1</w:t>
      </w:r>
      <w:r w:rsidRPr="00AE112B">
        <w:rPr>
          <w:rFonts w:hint="eastAsia"/>
          <w:sz w:val="28"/>
        </w:rPr>
        <w:t>万円を支給し、そのうち基礎年金の受給者などに</w:t>
      </w:r>
      <w:r w:rsidRPr="00AE112B">
        <w:rPr>
          <w:rFonts w:hint="eastAsia"/>
          <w:sz w:val="28"/>
        </w:rPr>
        <w:t>5000</w:t>
      </w:r>
      <w:r w:rsidRPr="00AE112B">
        <w:rPr>
          <w:rFonts w:hint="eastAsia"/>
          <w:sz w:val="28"/>
        </w:rPr>
        <w:t>円を加算する「臨時福祉給付金」や、児童手当の支給対象者に対象児童</w:t>
      </w:r>
      <w:r w:rsidRPr="00AE112B">
        <w:rPr>
          <w:rFonts w:hint="eastAsia"/>
          <w:sz w:val="28"/>
        </w:rPr>
        <w:t>1</w:t>
      </w:r>
      <w:r w:rsidRPr="00AE112B">
        <w:rPr>
          <w:rFonts w:hint="eastAsia"/>
          <w:sz w:val="28"/>
        </w:rPr>
        <w:t>人当たり</w:t>
      </w:r>
      <w:r w:rsidRPr="00AE112B">
        <w:rPr>
          <w:rFonts w:hint="eastAsia"/>
          <w:sz w:val="28"/>
        </w:rPr>
        <w:t>1</w:t>
      </w:r>
      <w:r w:rsidRPr="00AE112B">
        <w:rPr>
          <w:rFonts w:hint="eastAsia"/>
          <w:sz w:val="28"/>
        </w:rPr>
        <w:t>万円の「子育て世代に対する臨時交付金」が支給されますが、いずれも</w:t>
      </w:r>
      <w:r w:rsidRPr="00AE112B">
        <w:rPr>
          <w:rFonts w:hint="eastAsia"/>
          <w:sz w:val="28"/>
        </w:rPr>
        <w:t>1</w:t>
      </w:r>
      <w:r w:rsidRPr="00AE112B">
        <w:rPr>
          <w:rFonts w:hint="eastAsia"/>
          <w:sz w:val="28"/>
        </w:rPr>
        <w:t>回限りの措置でしかなく、１万円も、食料品の増税分のみで、公共料金など他の生活費に関わる増税分には、配慮はありません。</w:t>
      </w:r>
    </w:p>
    <w:p w:rsidR="00AE112B" w:rsidRPr="00AE112B" w:rsidRDefault="00AE112B" w:rsidP="004503B7">
      <w:pPr>
        <w:ind w:firstLineChars="100" w:firstLine="280"/>
        <w:rPr>
          <w:sz w:val="28"/>
        </w:rPr>
      </w:pPr>
      <w:r w:rsidRPr="00AE112B">
        <w:rPr>
          <w:rFonts w:hint="eastAsia"/>
          <w:sz w:val="28"/>
        </w:rPr>
        <w:t>これでは、国民生活は疲弊し、景気は下がる一方です。</w:t>
      </w:r>
      <w:r w:rsidRPr="00AE112B">
        <w:rPr>
          <w:rFonts w:hint="eastAsia"/>
          <w:sz w:val="28"/>
        </w:rPr>
        <w:t>4</w:t>
      </w:r>
      <w:r w:rsidRPr="00AE112B">
        <w:rPr>
          <w:rFonts w:hint="eastAsia"/>
          <w:sz w:val="28"/>
        </w:rPr>
        <w:t>月</w:t>
      </w:r>
      <w:r w:rsidRPr="00AE112B">
        <w:rPr>
          <w:rFonts w:hint="eastAsia"/>
          <w:sz w:val="28"/>
        </w:rPr>
        <w:t>1</w:t>
      </w:r>
      <w:r w:rsidRPr="00AE112B">
        <w:rPr>
          <w:rFonts w:hint="eastAsia"/>
          <w:sz w:val="28"/>
        </w:rPr>
        <w:t xml:space="preserve">日からの消費税率引き上げには、道理がありません。　</w:t>
      </w:r>
    </w:p>
    <w:p w:rsidR="00AE112B" w:rsidRDefault="00AE112B" w:rsidP="004503B7">
      <w:pPr>
        <w:ind w:firstLineChars="100" w:firstLine="280"/>
        <w:rPr>
          <w:sz w:val="28"/>
        </w:rPr>
      </w:pPr>
      <w:r w:rsidRPr="00AE112B">
        <w:rPr>
          <w:rFonts w:hint="eastAsia"/>
          <w:sz w:val="28"/>
        </w:rPr>
        <w:t>消費税増税の市民負担増や地域経済への影響について、市長のご所見をお示しください。</w:t>
      </w:r>
    </w:p>
    <w:p w:rsidR="00D82559" w:rsidRPr="00AE112B" w:rsidRDefault="00D82559" w:rsidP="004503B7">
      <w:pPr>
        <w:ind w:firstLineChars="100" w:firstLine="280"/>
        <w:rPr>
          <w:sz w:val="28"/>
        </w:rPr>
      </w:pPr>
    </w:p>
    <w:p w:rsidR="00AE112B" w:rsidRPr="00AE112B" w:rsidRDefault="00AE112B" w:rsidP="004503B7">
      <w:pPr>
        <w:ind w:firstLineChars="100" w:firstLine="280"/>
        <w:rPr>
          <w:sz w:val="28"/>
        </w:rPr>
      </w:pPr>
      <w:r w:rsidRPr="00AE112B">
        <w:rPr>
          <w:rFonts w:hint="eastAsia"/>
          <w:sz w:val="28"/>
        </w:rPr>
        <w:t>次に、消費税の引き上げの福山市への影響は、どのように予測されるのか、以下について予測数値をお示しください。</w:t>
      </w:r>
    </w:p>
    <w:p w:rsidR="00AE112B" w:rsidRPr="00AE112B" w:rsidRDefault="00AE112B" w:rsidP="00AE112B">
      <w:pPr>
        <w:rPr>
          <w:sz w:val="28"/>
        </w:rPr>
      </w:pPr>
      <w:r w:rsidRPr="00AE112B">
        <w:rPr>
          <w:rFonts w:hint="eastAsia"/>
          <w:sz w:val="28"/>
        </w:rPr>
        <w:t>①</w:t>
      </w:r>
      <w:r w:rsidRPr="00AE112B">
        <w:rPr>
          <w:rFonts w:hint="eastAsia"/>
          <w:sz w:val="28"/>
        </w:rPr>
        <w:tab/>
      </w:r>
      <w:r w:rsidRPr="00AE112B">
        <w:rPr>
          <w:rFonts w:hint="eastAsia"/>
          <w:sz w:val="28"/>
        </w:rPr>
        <w:t>市民負担の増大見込</w:t>
      </w:r>
    </w:p>
    <w:p w:rsidR="00AE112B" w:rsidRPr="00AE112B" w:rsidRDefault="00AE112B" w:rsidP="00AE112B">
      <w:pPr>
        <w:rPr>
          <w:sz w:val="28"/>
        </w:rPr>
      </w:pPr>
      <w:r w:rsidRPr="00AE112B">
        <w:rPr>
          <w:rFonts w:hint="eastAsia"/>
          <w:sz w:val="28"/>
        </w:rPr>
        <w:t>②</w:t>
      </w:r>
      <w:r w:rsidRPr="00AE112B">
        <w:rPr>
          <w:rFonts w:hint="eastAsia"/>
          <w:sz w:val="28"/>
        </w:rPr>
        <w:tab/>
      </w:r>
      <w:r w:rsidRPr="00AE112B">
        <w:rPr>
          <w:rFonts w:hint="eastAsia"/>
          <w:sz w:val="28"/>
        </w:rPr>
        <w:t>公共事業に関する消費税の増</w:t>
      </w:r>
    </w:p>
    <w:p w:rsidR="00AE112B" w:rsidRPr="00AE112B" w:rsidRDefault="00AE112B" w:rsidP="00AE112B">
      <w:pPr>
        <w:rPr>
          <w:sz w:val="28"/>
        </w:rPr>
      </w:pPr>
      <w:r w:rsidRPr="00AE112B">
        <w:rPr>
          <w:rFonts w:hint="eastAsia"/>
          <w:sz w:val="28"/>
        </w:rPr>
        <w:t>③</w:t>
      </w:r>
      <w:r w:rsidRPr="00AE112B">
        <w:rPr>
          <w:rFonts w:hint="eastAsia"/>
          <w:sz w:val="28"/>
        </w:rPr>
        <w:tab/>
      </w:r>
      <w:r w:rsidRPr="00AE112B">
        <w:rPr>
          <w:rFonts w:hint="eastAsia"/>
          <w:sz w:val="28"/>
        </w:rPr>
        <w:t>物品購入や需用費にかかる消費税の影響額</w:t>
      </w:r>
    </w:p>
    <w:p w:rsidR="00AE112B" w:rsidRDefault="00AE112B" w:rsidP="00AE112B">
      <w:pPr>
        <w:rPr>
          <w:sz w:val="28"/>
        </w:rPr>
      </w:pPr>
      <w:r w:rsidRPr="00AE112B">
        <w:rPr>
          <w:rFonts w:hint="eastAsia"/>
          <w:sz w:val="28"/>
        </w:rPr>
        <w:t>④</w:t>
      </w:r>
      <w:r w:rsidRPr="00AE112B">
        <w:rPr>
          <w:rFonts w:hint="eastAsia"/>
          <w:sz w:val="28"/>
        </w:rPr>
        <w:tab/>
      </w:r>
      <w:r w:rsidRPr="00AE112B">
        <w:rPr>
          <w:rFonts w:hint="eastAsia"/>
          <w:sz w:val="28"/>
        </w:rPr>
        <w:t>公共料金の引き上げによる年間影響額</w:t>
      </w:r>
    </w:p>
    <w:p w:rsidR="00D82559" w:rsidRDefault="00D82559" w:rsidP="00AE112B">
      <w:pPr>
        <w:rPr>
          <w:sz w:val="28"/>
        </w:rPr>
      </w:pPr>
    </w:p>
    <w:p w:rsidR="00AE112B" w:rsidRPr="00AE112B" w:rsidRDefault="00AE112B" w:rsidP="004503B7">
      <w:pPr>
        <w:ind w:firstLineChars="100" w:firstLine="280"/>
        <w:rPr>
          <w:sz w:val="28"/>
        </w:rPr>
      </w:pPr>
      <w:r w:rsidRPr="00AE112B">
        <w:rPr>
          <w:rFonts w:hint="eastAsia"/>
          <w:sz w:val="28"/>
        </w:rPr>
        <w:lastRenderedPageBreak/>
        <w:t>また、政府に対して、機会をとらえては、引き上げ撤回を表明することを求めるものです。</w:t>
      </w:r>
    </w:p>
    <w:p w:rsidR="00AE112B" w:rsidRDefault="00AE112B" w:rsidP="00AE112B">
      <w:pPr>
        <w:rPr>
          <w:sz w:val="28"/>
        </w:rPr>
      </w:pPr>
      <w:r w:rsidRPr="00AE112B">
        <w:rPr>
          <w:rFonts w:hint="eastAsia"/>
          <w:sz w:val="28"/>
        </w:rPr>
        <w:t>以上、それぞれについて、お示しください。</w:t>
      </w: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D82559" w:rsidRDefault="00D82559" w:rsidP="00AE112B">
      <w:pPr>
        <w:rPr>
          <w:sz w:val="28"/>
        </w:rPr>
      </w:pPr>
    </w:p>
    <w:p w:rsidR="00E810A0" w:rsidRPr="00E810A0" w:rsidRDefault="00E810A0" w:rsidP="00E810A0">
      <w:pPr>
        <w:rPr>
          <w:b/>
          <w:sz w:val="28"/>
          <w:szCs w:val="28"/>
        </w:rPr>
      </w:pPr>
      <w:r w:rsidRPr="00E810A0">
        <w:rPr>
          <w:rFonts w:hint="eastAsia"/>
          <w:b/>
          <w:sz w:val="28"/>
          <w:szCs w:val="28"/>
        </w:rPr>
        <w:lastRenderedPageBreak/>
        <w:t>民生福祉行政について、生活保護について質問をします。</w:t>
      </w:r>
    </w:p>
    <w:p w:rsidR="00E810A0" w:rsidRDefault="00E810A0" w:rsidP="00E810A0">
      <w:pPr>
        <w:ind w:firstLineChars="100" w:firstLine="280"/>
        <w:rPr>
          <w:sz w:val="28"/>
          <w:szCs w:val="28"/>
        </w:rPr>
      </w:pPr>
      <w:r>
        <w:rPr>
          <w:rFonts w:hint="eastAsia"/>
          <w:sz w:val="28"/>
          <w:szCs w:val="28"/>
        </w:rPr>
        <w:t>昨年１２月の臨時国会で、「持続可能な社会保障制度の確立を図るための改革の推進に関する法律」いわゆる、プログラム法案が、自民・公明両党の賛成で可決されました。</w:t>
      </w:r>
    </w:p>
    <w:p w:rsidR="00E810A0" w:rsidRDefault="00E810A0" w:rsidP="00E810A0">
      <w:pPr>
        <w:ind w:firstLineChars="100" w:firstLine="280"/>
        <w:rPr>
          <w:sz w:val="28"/>
          <w:szCs w:val="28"/>
        </w:rPr>
      </w:pPr>
    </w:p>
    <w:p w:rsidR="00E810A0" w:rsidRDefault="00E810A0" w:rsidP="00E810A0">
      <w:pPr>
        <w:rPr>
          <w:sz w:val="28"/>
          <w:szCs w:val="28"/>
        </w:rPr>
      </w:pPr>
      <w:r>
        <w:rPr>
          <w:rFonts w:hint="eastAsia"/>
          <w:sz w:val="28"/>
          <w:szCs w:val="28"/>
        </w:rPr>
        <w:t xml:space="preserve">　この法律は、理念に自助・自立のための環境整備を掲げ、政府に「個人にその自助努力を喚起する仕組み」を導入させ、国民に「自助・自立」を押し付けるものとなっています。</w:t>
      </w:r>
    </w:p>
    <w:p w:rsidR="00E810A0" w:rsidRDefault="00E810A0" w:rsidP="00E810A0">
      <w:pPr>
        <w:rPr>
          <w:sz w:val="28"/>
          <w:szCs w:val="28"/>
        </w:rPr>
      </w:pPr>
    </w:p>
    <w:p w:rsidR="00E810A0" w:rsidRDefault="00E810A0" w:rsidP="00E810A0">
      <w:pPr>
        <w:rPr>
          <w:sz w:val="28"/>
          <w:szCs w:val="28"/>
        </w:rPr>
      </w:pPr>
      <w:r>
        <w:rPr>
          <w:rFonts w:hint="eastAsia"/>
          <w:sz w:val="28"/>
          <w:szCs w:val="28"/>
        </w:rPr>
        <w:t xml:space="preserve">　この法律の中身は、現在１割になっている</w:t>
      </w:r>
      <w:r>
        <w:rPr>
          <w:rFonts w:hint="eastAsia"/>
          <w:sz w:val="28"/>
          <w:szCs w:val="28"/>
        </w:rPr>
        <w:t>70</w:t>
      </w:r>
      <w:r>
        <w:rPr>
          <w:rFonts w:hint="eastAsia"/>
          <w:sz w:val="28"/>
          <w:szCs w:val="28"/>
        </w:rPr>
        <w:t>歳～</w:t>
      </w:r>
      <w:r>
        <w:rPr>
          <w:rFonts w:hint="eastAsia"/>
          <w:sz w:val="28"/>
          <w:szCs w:val="28"/>
        </w:rPr>
        <w:t>74</w:t>
      </w:r>
      <w:r>
        <w:rPr>
          <w:rFonts w:hint="eastAsia"/>
          <w:sz w:val="28"/>
          <w:szCs w:val="28"/>
        </w:rPr>
        <w:t>歳の医療費窓口負担を段階的に二割に引き上げ、医療機関への診療報酬の実質引き下げに加え、患者追い出しになりかねない病床再編など、医療・介護・年金の諸制度について、</w:t>
      </w:r>
      <w:r>
        <w:rPr>
          <w:rFonts w:hint="eastAsia"/>
          <w:sz w:val="28"/>
          <w:szCs w:val="28"/>
        </w:rPr>
        <w:t>2014</w:t>
      </w:r>
      <w:r>
        <w:rPr>
          <w:rFonts w:hint="eastAsia"/>
          <w:sz w:val="28"/>
          <w:szCs w:val="28"/>
        </w:rPr>
        <w:t>年～</w:t>
      </w:r>
      <w:r>
        <w:rPr>
          <w:rFonts w:hint="eastAsia"/>
          <w:sz w:val="28"/>
          <w:szCs w:val="28"/>
        </w:rPr>
        <w:t>2017</w:t>
      </w:r>
      <w:r>
        <w:rPr>
          <w:rFonts w:hint="eastAsia"/>
          <w:sz w:val="28"/>
          <w:szCs w:val="28"/>
        </w:rPr>
        <w:t>年にかけ順次負担増をもり込んでいく行程を示しています。</w:t>
      </w:r>
    </w:p>
    <w:p w:rsidR="00E810A0" w:rsidRDefault="00E810A0" w:rsidP="00E810A0">
      <w:pPr>
        <w:rPr>
          <w:sz w:val="28"/>
          <w:szCs w:val="28"/>
        </w:rPr>
      </w:pPr>
    </w:p>
    <w:p w:rsidR="00E810A0" w:rsidRDefault="00E810A0" w:rsidP="00E810A0">
      <w:pPr>
        <w:rPr>
          <w:sz w:val="28"/>
          <w:szCs w:val="28"/>
        </w:rPr>
      </w:pPr>
      <w:r>
        <w:rPr>
          <w:rFonts w:hint="eastAsia"/>
          <w:sz w:val="28"/>
          <w:szCs w:val="28"/>
        </w:rPr>
        <w:t xml:space="preserve">　安倍政権は、憲法２５条に基づく社会保障を解体する突破口として、生活保護制度の生活扶助基準の削減を進めています。昨年の８月に続き、来月４月に２段階目の引き下げとなり、</w:t>
      </w:r>
      <w:r>
        <w:rPr>
          <w:rFonts w:hint="eastAsia"/>
          <w:sz w:val="28"/>
          <w:szCs w:val="28"/>
        </w:rPr>
        <w:t>2015</w:t>
      </w:r>
      <w:r>
        <w:rPr>
          <w:rFonts w:hint="eastAsia"/>
          <w:sz w:val="28"/>
          <w:szCs w:val="28"/>
        </w:rPr>
        <w:t>年度までの３年間で</w:t>
      </w:r>
      <w:r>
        <w:rPr>
          <w:rFonts w:hint="eastAsia"/>
          <w:sz w:val="28"/>
          <w:szCs w:val="28"/>
        </w:rPr>
        <w:t>670</w:t>
      </w:r>
      <w:r>
        <w:rPr>
          <w:rFonts w:hint="eastAsia"/>
          <w:sz w:val="28"/>
          <w:szCs w:val="28"/>
        </w:rPr>
        <w:t>億円、そのうち</w:t>
      </w:r>
      <w:r>
        <w:rPr>
          <w:rFonts w:hint="eastAsia"/>
          <w:sz w:val="28"/>
          <w:szCs w:val="28"/>
        </w:rPr>
        <w:t>2014</w:t>
      </w:r>
      <w:r>
        <w:rPr>
          <w:rFonts w:hint="eastAsia"/>
          <w:sz w:val="28"/>
          <w:szCs w:val="28"/>
        </w:rPr>
        <w:t>年度は</w:t>
      </w:r>
      <w:r>
        <w:rPr>
          <w:rFonts w:hint="eastAsia"/>
          <w:sz w:val="28"/>
          <w:szCs w:val="28"/>
        </w:rPr>
        <w:t>260</w:t>
      </w:r>
      <w:r>
        <w:rPr>
          <w:rFonts w:hint="eastAsia"/>
          <w:sz w:val="28"/>
          <w:szCs w:val="28"/>
        </w:rPr>
        <w:t>億円の削減です。</w:t>
      </w:r>
    </w:p>
    <w:p w:rsidR="00E810A0" w:rsidRDefault="00E810A0" w:rsidP="00E810A0">
      <w:pPr>
        <w:rPr>
          <w:sz w:val="28"/>
          <w:szCs w:val="28"/>
        </w:rPr>
      </w:pPr>
    </w:p>
    <w:p w:rsidR="00E810A0" w:rsidRDefault="00E810A0" w:rsidP="00E810A0">
      <w:pPr>
        <w:ind w:firstLineChars="100" w:firstLine="280"/>
        <w:rPr>
          <w:sz w:val="28"/>
          <w:szCs w:val="28"/>
        </w:rPr>
      </w:pPr>
      <w:r>
        <w:rPr>
          <w:rFonts w:hint="eastAsia"/>
          <w:sz w:val="28"/>
          <w:szCs w:val="28"/>
        </w:rPr>
        <w:lastRenderedPageBreak/>
        <w:t>政府は「物価下落と比べて扶助費が高い」など、削減を正当化していますが、その根拠にした数字は、食品などの値上げが反映されておらず、受給世帯の生活実態とかけ離れています。まさに、削減ありきの不当な引き下げです。</w:t>
      </w:r>
    </w:p>
    <w:p w:rsidR="00E810A0" w:rsidRDefault="00E810A0" w:rsidP="00E810A0">
      <w:pPr>
        <w:ind w:firstLineChars="100" w:firstLine="280"/>
        <w:rPr>
          <w:sz w:val="28"/>
          <w:szCs w:val="28"/>
        </w:rPr>
      </w:pPr>
      <w:r>
        <w:rPr>
          <w:rFonts w:hint="eastAsia"/>
          <w:sz w:val="28"/>
          <w:szCs w:val="28"/>
        </w:rPr>
        <w:t>同時に行われる消費税増税を受けて、生活扶助費が</w:t>
      </w:r>
      <w:r>
        <w:rPr>
          <w:rFonts w:hint="eastAsia"/>
          <w:sz w:val="28"/>
          <w:szCs w:val="28"/>
        </w:rPr>
        <w:t>2.9%</w:t>
      </w:r>
      <w:r>
        <w:rPr>
          <w:rFonts w:hint="eastAsia"/>
          <w:sz w:val="28"/>
          <w:szCs w:val="28"/>
        </w:rPr>
        <w:t>引き上げられますが、削減分と差し引きすると、３０歳代夫婦と幼児の世帯では、</w:t>
      </w:r>
      <w:r>
        <w:rPr>
          <w:rFonts w:hint="eastAsia"/>
          <w:sz w:val="28"/>
          <w:szCs w:val="28"/>
        </w:rPr>
        <w:t>0.6</w:t>
      </w:r>
      <w:r>
        <w:rPr>
          <w:rFonts w:hint="eastAsia"/>
          <w:sz w:val="28"/>
          <w:szCs w:val="28"/>
        </w:rPr>
        <w:t>％のマイナスになります。国に対し、扶助費削減は中止するよう強く要望することを求めますが、市長のご所見をお示し下さい。</w:t>
      </w:r>
    </w:p>
    <w:p w:rsidR="00E810A0" w:rsidRDefault="00E810A0" w:rsidP="00E810A0">
      <w:pPr>
        <w:rPr>
          <w:sz w:val="28"/>
          <w:szCs w:val="28"/>
        </w:rPr>
      </w:pPr>
      <w:r>
        <w:rPr>
          <w:rFonts w:hint="eastAsia"/>
          <w:sz w:val="28"/>
          <w:szCs w:val="28"/>
        </w:rPr>
        <w:t xml:space="preserve">　また、生活保護費削減は、他の制度にも影響を及ぼします。</w:t>
      </w:r>
    </w:p>
    <w:p w:rsidR="00E810A0" w:rsidRDefault="00E810A0" w:rsidP="00E810A0">
      <w:pPr>
        <w:ind w:firstLineChars="100" w:firstLine="280"/>
        <w:rPr>
          <w:sz w:val="28"/>
          <w:szCs w:val="28"/>
        </w:rPr>
      </w:pPr>
      <w:r>
        <w:rPr>
          <w:rFonts w:hint="eastAsia"/>
          <w:sz w:val="28"/>
          <w:szCs w:val="28"/>
        </w:rPr>
        <w:t>９月議会で市長は「就学援助や保育料など、それぞれの制度の趣旨や目的、実態等を十分配慮しながら、出来る限りその影響が及ばないよう対応をする」と述べています。就学援助や保育料など、その他影響する制度について、</w:t>
      </w:r>
      <w:r>
        <w:rPr>
          <w:rFonts w:hint="eastAsia"/>
          <w:sz w:val="28"/>
          <w:szCs w:val="28"/>
        </w:rPr>
        <w:t>2014</w:t>
      </w:r>
      <w:r>
        <w:rPr>
          <w:rFonts w:hint="eastAsia"/>
          <w:sz w:val="28"/>
          <w:szCs w:val="28"/>
        </w:rPr>
        <w:t>年度から市としてどのような対策を行うのかお示し下さい。</w:t>
      </w:r>
    </w:p>
    <w:p w:rsidR="00E810A0" w:rsidRDefault="00E810A0" w:rsidP="00E810A0">
      <w:pPr>
        <w:ind w:firstLineChars="100" w:firstLine="280"/>
        <w:rPr>
          <w:sz w:val="28"/>
          <w:szCs w:val="28"/>
        </w:rPr>
      </w:pPr>
    </w:p>
    <w:p w:rsidR="00E810A0" w:rsidRDefault="00E810A0" w:rsidP="00E810A0">
      <w:pPr>
        <w:ind w:firstLineChars="100" w:firstLine="280"/>
        <w:rPr>
          <w:sz w:val="28"/>
          <w:szCs w:val="28"/>
        </w:rPr>
      </w:pPr>
    </w:p>
    <w:p w:rsidR="00E810A0" w:rsidRDefault="00E810A0" w:rsidP="00E810A0">
      <w:pPr>
        <w:ind w:firstLineChars="100" w:firstLine="280"/>
        <w:rPr>
          <w:sz w:val="28"/>
          <w:szCs w:val="28"/>
        </w:rPr>
      </w:pPr>
    </w:p>
    <w:p w:rsidR="00E810A0" w:rsidRDefault="00E810A0" w:rsidP="00E810A0">
      <w:pPr>
        <w:ind w:firstLineChars="100" w:firstLine="280"/>
        <w:rPr>
          <w:sz w:val="28"/>
          <w:szCs w:val="28"/>
        </w:rPr>
      </w:pPr>
    </w:p>
    <w:p w:rsidR="00E810A0" w:rsidRDefault="00E810A0" w:rsidP="00E810A0">
      <w:pPr>
        <w:ind w:firstLineChars="100" w:firstLine="280"/>
        <w:rPr>
          <w:sz w:val="28"/>
          <w:szCs w:val="28"/>
        </w:rPr>
      </w:pPr>
    </w:p>
    <w:p w:rsidR="00E810A0" w:rsidRDefault="00E810A0" w:rsidP="00E810A0">
      <w:pPr>
        <w:ind w:firstLineChars="100" w:firstLine="280"/>
        <w:rPr>
          <w:sz w:val="28"/>
          <w:szCs w:val="28"/>
        </w:rPr>
      </w:pPr>
    </w:p>
    <w:p w:rsidR="00535885" w:rsidRPr="00535885" w:rsidRDefault="00535885" w:rsidP="00535885">
      <w:pPr>
        <w:rPr>
          <w:b/>
          <w:sz w:val="28"/>
          <w:szCs w:val="28"/>
        </w:rPr>
      </w:pPr>
      <w:r w:rsidRPr="00535885">
        <w:rPr>
          <w:rFonts w:hint="eastAsia"/>
          <w:b/>
          <w:sz w:val="28"/>
          <w:szCs w:val="28"/>
        </w:rPr>
        <w:lastRenderedPageBreak/>
        <w:t xml:space="preserve">　障害者施策について、障害者権利条約について質問をします。</w:t>
      </w:r>
    </w:p>
    <w:p w:rsidR="00535885" w:rsidRDefault="00535885" w:rsidP="00535885">
      <w:pPr>
        <w:rPr>
          <w:sz w:val="28"/>
          <w:szCs w:val="28"/>
        </w:rPr>
      </w:pPr>
      <w:r>
        <w:rPr>
          <w:rFonts w:hint="eastAsia"/>
          <w:sz w:val="28"/>
          <w:szCs w:val="28"/>
        </w:rPr>
        <w:t xml:space="preserve">　</w:t>
      </w:r>
      <w:r>
        <w:rPr>
          <w:rFonts w:hint="eastAsia"/>
          <w:sz w:val="28"/>
          <w:szCs w:val="28"/>
        </w:rPr>
        <w:t>2006</w:t>
      </w:r>
      <w:r>
        <w:rPr>
          <w:rFonts w:hint="eastAsia"/>
          <w:sz w:val="28"/>
          <w:szCs w:val="28"/>
        </w:rPr>
        <w:t>年１２月に国連総会で採択された障害者権利条約は、障害のある人に、障害のない人と同等の権利を保障することなどを掲げた、</w:t>
      </w:r>
      <w:r>
        <w:rPr>
          <w:rFonts w:hint="eastAsia"/>
          <w:sz w:val="28"/>
          <w:szCs w:val="28"/>
        </w:rPr>
        <w:t>21</w:t>
      </w:r>
      <w:r>
        <w:rPr>
          <w:rFonts w:hint="eastAsia"/>
          <w:sz w:val="28"/>
          <w:szCs w:val="28"/>
        </w:rPr>
        <w:t>世紀に入って最初の人権にかかわる条約です。</w:t>
      </w:r>
    </w:p>
    <w:p w:rsidR="00535885" w:rsidRPr="00281F1C" w:rsidRDefault="00535885" w:rsidP="00535885">
      <w:pPr>
        <w:ind w:firstLineChars="100" w:firstLine="280"/>
        <w:rPr>
          <w:sz w:val="28"/>
          <w:szCs w:val="28"/>
        </w:rPr>
      </w:pPr>
      <w:r>
        <w:rPr>
          <w:rFonts w:hint="eastAsia"/>
          <w:sz w:val="28"/>
          <w:szCs w:val="28"/>
        </w:rPr>
        <w:t>日本では国連採択の７年後の昨年の臨時国会で、障害者権利条約を批准することが全会一致で承認され、本年２月１９日から発効されました。この条約は憲法に次ぐ位置にあり、国は条約に反するような国内法の見直しを行い、権利保障を抜本的に高める責任があります。</w:t>
      </w:r>
    </w:p>
    <w:p w:rsidR="00535885" w:rsidRDefault="00535885" w:rsidP="00535885">
      <w:pPr>
        <w:ind w:firstLineChars="100" w:firstLine="280"/>
        <w:rPr>
          <w:sz w:val="28"/>
          <w:szCs w:val="28"/>
        </w:rPr>
      </w:pPr>
      <w:r>
        <w:rPr>
          <w:rFonts w:hint="eastAsia"/>
          <w:sz w:val="28"/>
          <w:szCs w:val="28"/>
        </w:rPr>
        <w:t>障害者権利条約の発効を機に、すべての障害者が、障害がない人と等しく基本的人権を享有する個人として尊重され、その尊厳にふさわしい生活を保障されなければなりませんが、市長のご所見をお示しください。</w:t>
      </w:r>
    </w:p>
    <w:p w:rsidR="00535885" w:rsidRDefault="00535885" w:rsidP="00535885">
      <w:pPr>
        <w:ind w:firstLineChars="100" w:firstLine="280"/>
        <w:rPr>
          <w:sz w:val="28"/>
          <w:szCs w:val="28"/>
        </w:rPr>
      </w:pPr>
    </w:p>
    <w:p w:rsidR="00535885" w:rsidRDefault="00535885" w:rsidP="00535885">
      <w:pPr>
        <w:ind w:firstLineChars="100" w:firstLine="280"/>
        <w:rPr>
          <w:sz w:val="28"/>
          <w:szCs w:val="28"/>
        </w:rPr>
      </w:pPr>
      <w:r>
        <w:rPr>
          <w:rFonts w:hint="eastAsia"/>
          <w:sz w:val="28"/>
          <w:szCs w:val="28"/>
        </w:rPr>
        <w:t>またこの条約は、福祉、教育、雇用、地域生活、政治参加など様々な分野で障害にもとづく差別を禁止し、平等を促進する立法措置などを求めています。</w:t>
      </w:r>
    </w:p>
    <w:p w:rsidR="00535885" w:rsidRDefault="00535885" w:rsidP="00535885">
      <w:pPr>
        <w:ind w:firstLineChars="100" w:firstLine="280"/>
        <w:rPr>
          <w:sz w:val="28"/>
          <w:szCs w:val="28"/>
        </w:rPr>
      </w:pPr>
    </w:p>
    <w:p w:rsidR="00535885" w:rsidRDefault="00535885" w:rsidP="00535885">
      <w:pPr>
        <w:ind w:firstLineChars="100" w:firstLine="280"/>
        <w:rPr>
          <w:sz w:val="28"/>
          <w:szCs w:val="28"/>
        </w:rPr>
      </w:pPr>
    </w:p>
    <w:p w:rsidR="00535885" w:rsidRDefault="00535885" w:rsidP="00535885">
      <w:pPr>
        <w:ind w:firstLineChars="100" w:firstLine="280"/>
        <w:rPr>
          <w:sz w:val="28"/>
          <w:szCs w:val="28"/>
        </w:rPr>
      </w:pPr>
    </w:p>
    <w:p w:rsidR="00FB5DD7" w:rsidRDefault="00535885" w:rsidP="00535885">
      <w:pPr>
        <w:ind w:firstLineChars="100" w:firstLine="280"/>
        <w:rPr>
          <w:sz w:val="28"/>
          <w:szCs w:val="28"/>
        </w:rPr>
      </w:pPr>
      <w:r>
        <w:rPr>
          <w:rFonts w:hint="eastAsia"/>
          <w:sz w:val="28"/>
          <w:szCs w:val="28"/>
        </w:rPr>
        <w:lastRenderedPageBreak/>
        <w:t>障害者の権利条約では、立命館大学客員教授の長瀬修氏の訳によると「障害は長期の身体的、精神的、知的又は感覚的な機能障害だけでなく、物理的環境や人々の態度といった、社会の障壁との相互作用によって生じるものである」とあります。</w:t>
      </w:r>
    </w:p>
    <w:p w:rsidR="00535885" w:rsidRPr="005855BB" w:rsidRDefault="00535885" w:rsidP="00535885">
      <w:pPr>
        <w:ind w:firstLineChars="100" w:firstLine="280"/>
        <w:rPr>
          <w:sz w:val="28"/>
          <w:szCs w:val="28"/>
        </w:rPr>
      </w:pPr>
      <w:r>
        <w:rPr>
          <w:rFonts w:hint="eastAsia"/>
          <w:sz w:val="28"/>
          <w:szCs w:val="28"/>
        </w:rPr>
        <w:t>今後、国や自治体はハード・ソフト面などの改善を行う事が求められますが、本市の取り組みについてお示し下さい。</w:t>
      </w:r>
    </w:p>
    <w:p w:rsidR="00535885" w:rsidRDefault="00535885" w:rsidP="00535885">
      <w:pPr>
        <w:rPr>
          <w:sz w:val="28"/>
          <w:szCs w:val="28"/>
        </w:rPr>
      </w:pPr>
      <w:r>
        <w:rPr>
          <w:rFonts w:hint="eastAsia"/>
          <w:sz w:val="28"/>
          <w:szCs w:val="28"/>
        </w:rPr>
        <w:t xml:space="preserve">　</w:t>
      </w:r>
      <w:r>
        <w:rPr>
          <w:rFonts w:hint="eastAsia"/>
          <w:sz w:val="28"/>
          <w:szCs w:val="28"/>
        </w:rPr>
        <w:t>2012</w:t>
      </w:r>
      <w:r>
        <w:rPr>
          <w:rFonts w:hint="eastAsia"/>
          <w:sz w:val="28"/>
          <w:szCs w:val="28"/>
        </w:rPr>
        <w:t>年に国が行った、「障害者に関する世論調査」結果によると、「条約を知っている人」は、全国で１８％、「条約の内容まで知っている人」は</w:t>
      </w:r>
      <w:r>
        <w:rPr>
          <w:rFonts w:hint="eastAsia"/>
          <w:sz w:val="28"/>
          <w:szCs w:val="28"/>
        </w:rPr>
        <w:t>2.2%</w:t>
      </w:r>
      <w:r>
        <w:rPr>
          <w:rFonts w:hint="eastAsia"/>
          <w:sz w:val="28"/>
          <w:szCs w:val="28"/>
        </w:rPr>
        <w:t>。また、「障害者に対する差別と偏見がまだ日本にある」と思う人は</w:t>
      </w:r>
      <w:r>
        <w:rPr>
          <w:rFonts w:hint="eastAsia"/>
          <w:sz w:val="28"/>
          <w:szCs w:val="28"/>
        </w:rPr>
        <w:t>89.2</w:t>
      </w:r>
      <w:r>
        <w:rPr>
          <w:rFonts w:hint="eastAsia"/>
          <w:sz w:val="28"/>
          <w:szCs w:val="28"/>
        </w:rPr>
        <w:t>％に達していました。</w:t>
      </w:r>
    </w:p>
    <w:p w:rsidR="00535885" w:rsidRDefault="00535885" w:rsidP="00535885">
      <w:pPr>
        <w:rPr>
          <w:sz w:val="28"/>
          <w:szCs w:val="28"/>
        </w:rPr>
      </w:pPr>
      <w:r>
        <w:rPr>
          <w:rFonts w:hint="eastAsia"/>
          <w:sz w:val="28"/>
          <w:szCs w:val="28"/>
        </w:rPr>
        <w:t xml:space="preserve">　障害者権利条約について、市民へ広く周知を促す事が必要ですが、今後、本市の取り組みをお示し下さい。</w:t>
      </w:r>
    </w:p>
    <w:p w:rsidR="00FB5DD7" w:rsidRDefault="00535885" w:rsidP="00535885">
      <w:pPr>
        <w:rPr>
          <w:sz w:val="28"/>
          <w:szCs w:val="28"/>
        </w:rPr>
      </w:pPr>
      <w:r>
        <w:rPr>
          <w:rFonts w:hint="eastAsia"/>
          <w:sz w:val="28"/>
          <w:szCs w:val="28"/>
        </w:rPr>
        <w:t xml:space="preserve">　また、全国では千葉県や熊本県などの７つの県、さいたま市など３市で、障害者の権利を保障する条例を制定しています。</w:t>
      </w:r>
    </w:p>
    <w:p w:rsidR="00535885" w:rsidRDefault="00535885" w:rsidP="00FB5DD7">
      <w:pPr>
        <w:ind w:firstLineChars="100" w:firstLine="280"/>
        <w:rPr>
          <w:sz w:val="28"/>
          <w:szCs w:val="28"/>
        </w:rPr>
      </w:pPr>
      <w:r>
        <w:rPr>
          <w:rFonts w:hint="eastAsia"/>
          <w:sz w:val="28"/>
          <w:szCs w:val="28"/>
        </w:rPr>
        <w:t>例えば八王子市では「障害者への理解を深める」「障害者への差別をなくすため理念を深め、その取り組みを総合的に推進する」「共生の社会実現に寄与」する事を目的に、条例を制定しています。</w:t>
      </w:r>
    </w:p>
    <w:p w:rsidR="00FB5DD7" w:rsidRDefault="00FB5DD7" w:rsidP="00FB5DD7">
      <w:pPr>
        <w:ind w:firstLineChars="100" w:firstLine="280"/>
        <w:rPr>
          <w:sz w:val="28"/>
          <w:szCs w:val="28"/>
        </w:rPr>
      </w:pPr>
    </w:p>
    <w:p w:rsidR="00FB5DD7" w:rsidRDefault="00FB5DD7" w:rsidP="00535885">
      <w:pPr>
        <w:rPr>
          <w:sz w:val="28"/>
          <w:szCs w:val="28"/>
        </w:rPr>
      </w:pPr>
    </w:p>
    <w:p w:rsidR="00535885" w:rsidRPr="00EA72E9" w:rsidRDefault="00535885" w:rsidP="00535885">
      <w:pPr>
        <w:rPr>
          <w:sz w:val="28"/>
          <w:szCs w:val="28"/>
        </w:rPr>
      </w:pPr>
      <w:r>
        <w:rPr>
          <w:rFonts w:hint="eastAsia"/>
          <w:sz w:val="28"/>
          <w:szCs w:val="28"/>
        </w:rPr>
        <w:lastRenderedPageBreak/>
        <w:t xml:space="preserve">　本市においても、障害の有無を問わず、地域社会で共に支え合い、安心して暮らせる街をめざし条例を制定することを求めますが、ご所見をお示し下さい。</w:t>
      </w:r>
    </w:p>
    <w:p w:rsidR="00E810A0" w:rsidRPr="00535885" w:rsidRDefault="00E810A0" w:rsidP="00E810A0">
      <w:pPr>
        <w:ind w:firstLineChars="100" w:firstLine="280"/>
        <w:rPr>
          <w:sz w:val="28"/>
          <w:szCs w:val="28"/>
        </w:rPr>
      </w:pPr>
    </w:p>
    <w:p w:rsidR="00D82559" w:rsidRDefault="00D8255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985399" w:rsidRDefault="00985399" w:rsidP="00AE112B">
      <w:pPr>
        <w:rPr>
          <w:sz w:val="28"/>
        </w:rPr>
      </w:pPr>
    </w:p>
    <w:p w:rsidR="00662CC1" w:rsidRPr="00662CC1" w:rsidRDefault="00662CC1" w:rsidP="00662CC1">
      <w:pPr>
        <w:rPr>
          <w:b/>
          <w:sz w:val="28"/>
          <w:szCs w:val="28"/>
        </w:rPr>
      </w:pPr>
      <w:r w:rsidRPr="00662CC1">
        <w:rPr>
          <w:rFonts w:hint="eastAsia"/>
          <w:b/>
          <w:sz w:val="28"/>
          <w:szCs w:val="28"/>
        </w:rPr>
        <w:lastRenderedPageBreak/>
        <w:t xml:space="preserve">　高齢者施策について、介護保険制度改定について質問をします。</w:t>
      </w:r>
    </w:p>
    <w:p w:rsidR="00662CC1" w:rsidRDefault="00662CC1" w:rsidP="00662CC1">
      <w:pPr>
        <w:ind w:firstLineChars="100" w:firstLine="280"/>
        <w:rPr>
          <w:sz w:val="28"/>
          <w:szCs w:val="28"/>
        </w:rPr>
      </w:pPr>
      <w:r>
        <w:rPr>
          <w:rFonts w:hint="eastAsia"/>
          <w:sz w:val="28"/>
          <w:szCs w:val="28"/>
        </w:rPr>
        <w:t>安倍政権は</w:t>
      </w:r>
      <w:r>
        <w:rPr>
          <w:rFonts w:hint="eastAsia"/>
          <w:sz w:val="28"/>
          <w:szCs w:val="28"/>
        </w:rPr>
        <w:t>2014</w:t>
      </w:r>
      <w:r>
        <w:rPr>
          <w:rFonts w:hint="eastAsia"/>
          <w:sz w:val="28"/>
          <w:szCs w:val="28"/>
        </w:rPr>
        <w:t>年</w:t>
      </w:r>
      <w:r>
        <w:rPr>
          <w:rFonts w:hint="eastAsia"/>
          <w:sz w:val="28"/>
          <w:szCs w:val="28"/>
        </w:rPr>
        <w:t>2</w:t>
      </w:r>
      <w:r>
        <w:rPr>
          <w:rFonts w:hint="eastAsia"/>
          <w:sz w:val="28"/>
          <w:szCs w:val="28"/>
        </w:rPr>
        <w:t>月に、消費税増税と社会保障の改悪を具体化した、医療・介護改悪法案を国会に提出しました。地域での医療と介護の「総合的な確保を推進する」とうたう法案には、患者・利用者に大幅なサービス利用制限と負担増を強いる内容が次々と盛り込まれました。安心して医療や介護を受けて暮らす事を願う高齢者・家族の切実な思いに逆らうもので、断じて許されません。</w:t>
      </w:r>
    </w:p>
    <w:p w:rsidR="00662CC1" w:rsidRDefault="00662CC1" w:rsidP="00662CC1">
      <w:pPr>
        <w:ind w:firstLineChars="100" w:firstLine="280"/>
        <w:rPr>
          <w:sz w:val="28"/>
          <w:szCs w:val="28"/>
        </w:rPr>
      </w:pPr>
      <w:r>
        <w:rPr>
          <w:rFonts w:hint="eastAsia"/>
          <w:sz w:val="28"/>
          <w:szCs w:val="28"/>
        </w:rPr>
        <w:t>医療・介護改悪法案は、「患者追い出しにつながる病院機能再編などの医療法改定と、利用制限・負担増の介護保険法改定など、本来なら別々の法案として審議するべきものを、ひとまとめにした異例の法案です。なかでも、介護保険制度は、大幅な見直しを提案しようとしています。</w:t>
      </w:r>
    </w:p>
    <w:p w:rsidR="00662CC1" w:rsidRDefault="00662CC1" w:rsidP="00662CC1">
      <w:pPr>
        <w:rPr>
          <w:sz w:val="28"/>
          <w:szCs w:val="28"/>
        </w:rPr>
      </w:pPr>
      <w:r>
        <w:rPr>
          <w:rFonts w:hint="eastAsia"/>
          <w:sz w:val="28"/>
          <w:szCs w:val="28"/>
        </w:rPr>
        <w:t xml:space="preserve">　その中身は、①要支援１、２の訪問介護と通所介護を、介護保険給付の対象から外す②特別養護老人ホームへの入所は「要介護３」以上に限る③所得によって、介護保険の利用料を２割に引き上げる④低所得でも預貯金や不動産があれば、居住費・食費を補助しないなど、高齢者や介護を続ける家族にとってあまりにも過酷な内容となっています。</w:t>
      </w:r>
    </w:p>
    <w:p w:rsidR="00662CC1" w:rsidRDefault="00662CC1" w:rsidP="00662CC1">
      <w:pPr>
        <w:ind w:firstLineChars="100" w:firstLine="280"/>
        <w:rPr>
          <w:sz w:val="28"/>
          <w:szCs w:val="28"/>
        </w:rPr>
      </w:pPr>
      <w:r>
        <w:rPr>
          <w:rFonts w:hint="eastAsia"/>
          <w:sz w:val="28"/>
          <w:szCs w:val="28"/>
        </w:rPr>
        <w:lastRenderedPageBreak/>
        <w:t>市として制度改悪を行わない事を国に対し強く要望をすることを求めますが、市長のご所見を伺います。</w:t>
      </w:r>
      <w:r>
        <w:rPr>
          <w:rFonts w:hint="eastAsia"/>
          <w:sz w:val="28"/>
          <w:szCs w:val="28"/>
        </w:rPr>
        <w:tab/>
      </w:r>
    </w:p>
    <w:p w:rsidR="00662CC1" w:rsidRDefault="00662CC1" w:rsidP="00662CC1">
      <w:pPr>
        <w:rPr>
          <w:sz w:val="28"/>
          <w:szCs w:val="28"/>
        </w:rPr>
      </w:pPr>
      <w:r>
        <w:rPr>
          <w:rFonts w:hint="eastAsia"/>
          <w:sz w:val="28"/>
          <w:szCs w:val="28"/>
        </w:rPr>
        <w:t xml:space="preserve">　また、本市は</w:t>
      </w:r>
      <w:r>
        <w:rPr>
          <w:rFonts w:hint="eastAsia"/>
          <w:sz w:val="28"/>
          <w:szCs w:val="28"/>
        </w:rPr>
        <w:t>2013</w:t>
      </w:r>
      <w:r>
        <w:rPr>
          <w:rFonts w:hint="eastAsia"/>
          <w:sz w:val="28"/>
          <w:szCs w:val="28"/>
        </w:rPr>
        <w:t>年度から、「介護予防・日常生活支援総合事業」が行われています。要支援者と、要支援状態になるおそれのある二次予防事業高齢者に対して、生活援助や身体介護のヘルパー援助や、配食などを行っていますが、現在要支援の人、二次予防事業対象者それぞれ何人の利用でしょうか？また、介護の質など課題等はどのように把握されているのかお答えください。</w:t>
      </w:r>
    </w:p>
    <w:p w:rsidR="00662CC1" w:rsidRDefault="00662CC1" w:rsidP="00662CC1">
      <w:pPr>
        <w:rPr>
          <w:sz w:val="28"/>
          <w:szCs w:val="28"/>
        </w:rPr>
      </w:pPr>
      <w:r>
        <w:rPr>
          <w:rFonts w:hint="eastAsia"/>
          <w:sz w:val="28"/>
          <w:szCs w:val="28"/>
        </w:rPr>
        <w:t xml:space="preserve">　全国の要支援者は約１５０万人、</w:t>
      </w:r>
      <w:r>
        <w:rPr>
          <w:rFonts w:hint="eastAsia"/>
          <w:sz w:val="28"/>
          <w:szCs w:val="28"/>
        </w:rPr>
        <w:t>2012</w:t>
      </w:r>
      <w:r>
        <w:rPr>
          <w:rFonts w:hint="eastAsia"/>
          <w:sz w:val="28"/>
          <w:szCs w:val="28"/>
        </w:rPr>
        <w:t>年度市内の要支援の認定者は約９千人で、訪問介護の利用実績はのべ</w:t>
      </w:r>
      <w:r>
        <w:rPr>
          <w:rFonts w:hint="eastAsia"/>
          <w:sz w:val="28"/>
          <w:szCs w:val="28"/>
        </w:rPr>
        <w:t>2</w:t>
      </w:r>
      <w:r>
        <w:rPr>
          <w:rFonts w:hint="eastAsia"/>
          <w:sz w:val="28"/>
          <w:szCs w:val="28"/>
        </w:rPr>
        <w:t>万</w:t>
      </w:r>
      <w:r>
        <w:rPr>
          <w:rFonts w:hint="eastAsia"/>
          <w:sz w:val="28"/>
          <w:szCs w:val="28"/>
        </w:rPr>
        <w:t>3681</w:t>
      </w:r>
      <w:r>
        <w:rPr>
          <w:rFonts w:hint="eastAsia"/>
          <w:sz w:val="28"/>
          <w:szCs w:val="28"/>
        </w:rPr>
        <w:t>件、通所介護では</w:t>
      </w:r>
      <w:r>
        <w:rPr>
          <w:rFonts w:hint="eastAsia"/>
          <w:sz w:val="28"/>
          <w:szCs w:val="28"/>
        </w:rPr>
        <w:t>3</w:t>
      </w:r>
      <w:r>
        <w:rPr>
          <w:rFonts w:hint="eastAsia"/>
          <w:sz w:val="28"/>
          <w:szCs w:val="28"/>
        </w:rPr>
        <w:t>万</w:t>
      </w:r>
      <w:r>
        <w:rPr>
          <w:rFonts w:hint="eastAsia"/>
          <w:sz w:val="28"/>
          <w:szCs w:val="28"/>
        </w:rPr>
        <w:t>7427</w:t>
      </w:r>
      <w:r w:rsidR="00407526">
        <w:rPr>
          <w:rFonts w:hint="eastAsia"/>
          <w:sz w:val="28"/>
          <w:szCs w:val="28"/>
        </w:rPr>
        <w:t>件です。合わせて、６万１千件余にも及ぶ援助を、ＮＰＯやボランティアなど、地域支援事業へ移行することが可能なのでしょうか。</w:t>
      </w:r>
    </w:p>
    <w:p w:rsidR="00662CC1" w:rsidRPr="006D0535" w:rsidRDefault="00662CC1" w:rsidP="00662CC1">
      <w:pPr>
        <w:ind w:firstLineChars="100" w:firstLine="280"/>
        <w:rPr>
          <w:sz w:val="28"/>
          <w:szCs w:val="28"/>
        </w:rPr>
      </w:pPr>
      <w:r>
        <w:rPr>
          <w:rFonts w:hint="eastAsia"/>
          <w:sz w:val="28"/>
          <w:szCs w:val="28"/>
        </w:rPr>
        <w:t>国の方針に従えば、今後１年間で地域の支援事業の整備を行う必要がありますが、どのように見通しておられるのかお答えください。</w:t>
      </w:r>
    </w:p>
    <w:p w:rsidR="00662CC1" w:rsidRDefault="00662CC1" w:rsidP="00662CC1">
      <w:pPr>
        <w:rPr>
          <w:rFonts w:hint="eastAsia"/>
          <w:sz w:val="28"/>
          <w:szCs w:val="28"/>
        </w:rPr>
      </w:pPr>
      <w:r>
        <w:rPr>
          <w:rFonts w:hint="eastAsia"/>
          <w:sz w:val="28"/>
          <w:szCs w:val="28"/>
        </w:rPr>
        <w:t xml:space="preserve">　昨年末、市内のある介護事業所が、「要支援者に対するアンケート調査」を行い、利用者</w:t>
      </w:r>
      <w:r>
        <w:rPr>
          <w:rFonts w:hint="eastAsia"/>
          <w:sz w:val="28"/>
          <w:szCs w:val="28"/>
        </w:rPr>
        <w:t>108</w:t>
      </w:r>
      <w:r>
        <w:rPr>
          <w:rFonts w:hint="eastAsia"/>
          <w:sz w:val="28"/>
          <w:szCs w:val="28"/>
        </w:rPr>
        <w:t>名から回答を得ました。</w:t>
      </w:r>
    </w:p>
    <w:p w:rsidR="00407526" w:rsidRDefault="00407526" w:rsidP="00662CC1">
      <w:pPr>
        <w:rPr>
          <w:rFonts w:hint="eastAsia"/>
          <w:sz w:val="28"/>
          <w:szCs w:val="28"/>
        </w:rPr>
      </w:pPr>
    </w:p>
    <w:p w:rsidR="00407526" w:rsidRDefault="00407526" w:rsidP="00662CC1">
      <w:pPr>
        <w:rPr>
          <w:sz w:val="28"/>
          <w:szCs w:val="28"/>
        </w:rPr>
      </w:pPr>
    </w:p>
    <w:p w:rsidR="00662CC1" w:rsidRDefault="00662CC1" w:rsidP="00662CC1">
      <w:pPr>
        <w:ind w:firstLineChars="100" w:firstLine="280"/>
        <w:rPr>
          <w:sz w:val="28"/>
          <w:szCs w:val="28"/>
        </w:rPr>
      </w:pPr>
      <w:r>
        <w:rPr>
          <w:rFonts w:hint="eastAsia"/>
          <w:sz w:val="28"/>
          <w:szCs w:val="28"/>
        </w:rPr>
        <w:lastRenderedPageBreak/>
        <w:t>アンケートでは「介護保険を利用して良かったことは何か」の問いに対して、「運動を定期的に行い元気になった」が</w:t>
      </w:r>
      <w:r>
        <w:rPr>
          <w:rFonts w:hint="eastAsia"/>
          <w:sz w:val="28"/>
          <w:szCs w:val="28"/>
        </w:rPr>
        <w:t>38</w:t>
      </w:r>
      <w:r>
        <w:rPr>
          <w:rFonts w:hint="eastAsia"/>
          <w:sz w:val="28"/>
          <w:szCs w:val="28"/>
        </w:rPr>
        <w:t>％、「友人が増えた」と答えた人が</w:t>
      </w:r>
      <w:r>
        <w:rPr>
          <w:rFonts w:hint="eastAsia"/>
          <w:sz w:val="28"/>
          <w:szCs w:val="28"/>
        </w:rPr>
        <w:t>31.9%</w:t>
      </w:r>
      <w:r>
        <w:rPr>
          <w:rFonts w:hint="eastAsia"/>
          <w:sz w:val="28"/>
          <w:szCs w:val="28"/>
        </w:rPr>
        <w:t>です。また「現在利用しているサービスがなくなったら困るか」の質問には「大変困る」が</w:t>
      </w:r>
      <w:r>
        <w:rPr>
          <w:rFonts w:hint="eastAsia"/>
          <w:sz w:val="28"/>
          <w:szCs w:val="28"/>
        </w:rPr>
        <w:t>58.9%</w:t>
      </w:r>
      <w:r>
        <w:rPr>
          <w:rFonts w:hint="eastAsia"/>
          <w:sz w:val="28"/>
          <w:szCs w:val="28"/>
        </w:rPr>
        <w:t>、「たぶん困る」が</w:t>
      </w:r>
      <w:r>
        <w:rPr>
          <w:rFonts w:hint="eastAsia"/>
          <w:sz w:val="28"/>
          <w:szCs w:val="28"/>
        </w:rPr>
        <w:t>32.7%</w:t>
      </w:r>
      <w:r>
        <w:rPr>
          <w:rFonts w:hint="eastAsia"/>
          <w:sz w:val="28"/>
          <w:szCs w:val="28"/>
        </w:rPr>
        <w:t>で、合わせて約９割を占めています。</w:t>
      </w:r>
    </w:p>
    <w:p w:rsidR="00662CC1" w:rsidRDefault="00662CC1" w:rsidP="00662CC1">
      <w:pPr>
        <w:ind w:firstLineChars="100" w:firstLine="280"/>
        <w:rPr>
          <w:sz w:val="28"/>
          <w:szCs w:val="28"/>
        </w:rPr>
      </w:pPr>
      <w:r>
        <w:rPr>
          <w:rFonts w:hint="eastAsia"/>
          <w:sz w:val="28"/>
          <w:szCs w:val="28"/>
        </w:rPr>
        <w:t>「介護保険サービスが利用できなくなった時、代わりになるものがあるか」との質問に対し、「ない」と答えた方は</w:t>
      </w:r>
      <w:r>
        <w:rPr>
          <w:rFonts w:hint="eastAsia"/>
          <w:sz w:val="28"/>
          <w:szCs w:val="28"/>
        </w:rPr>
        <w:t>77.6%</w:t>
      </w:r>
      <w:r>
        <w:rPr>
          <w:rFonts w:hint="eastAsia"/>
          <w:sz w:val="28"/>
          <w:szCs w:val="28"/>
        </w:rPr>
        <w:t>にも上っています。</w:t>
      </w:r>
    </w:p>
    <w:p w:rsidR="00662CC1" w:rsidRDefault="00662CC1" w:rsidP="00662CC1">
      <w:pPr>
        <w:rPr>
          <w:sz w:val="28"/>
          <w:szCs w:val="28"/>
        </w:rPr>
      </w:pPr>
      <w:r>
        <w:rPr>
          <w:rFonts w:hint="eastAsia"/>
          <w:sz w:val="28"/>
          <w:szCs w:val="28"/>
        </w:rPr>
        <w:t xml:space="preserve">　この調査結果により、要支援者へ専門的な介護を行うことで、在宅生活が継続できている事が明らかになりました。要支援外しは断じて許されません。改めて、要支援外しはやめること、介護保険制度の改定を撤回するよう、国に対し強く要望することを求めます。</w:t>
      </w:r>
    </w:p>
    <w:p w:rsidR="00662CC1" w:rsidRDefault="00662CC1" w:rsidP="00662CC1">
      <w:pPr>
        <w:rPr>
          <w:sz w:val="28"/>
          <w:szCs w:val="28"/>
        </w:rPr>
      </w:pPr>
      <w:r>
        <w:rPr>
          <w:rFonts w:hint="eastAsia"/>
          <w:sz w:val="28"/>
          <w:szCs w:val="28"/>
        </w:rPr>
        <w:t xml:space="preserve">　また、</w:t>
      </w:r>
      <w:r w:rsidRPr="00384B51">
        <w:rPr>
          <w:rFonts w:hint="eastAsia"/>
          <w:sz w:val="28"/>
          <w:szCs w:val="28"/>
        </w:rPr>
        <w:t>要支援の受け皿となる</w:t>
      </w:r>
      <w:r>
        <w:rPr>
          <w:rFonts w:hint="eastAsia"/>
          <w:sz w:val="28"/>
          <w:szCs w:val="28"/>
        </w:rPr>
        <w:t>地域支援事業への介護報酬は、市町村が独自で設定することになります。</w:t>
      </w:r>
    </w:p>
    <w:p w:rsidR="00662CC1" w:rsidRDefault="00662CC1" w:rsidP="00662CC1">
      <w:pPr>
        <w:ind w:firstLineChars="100" w:firstLine="280"/>
        <w:rPr>
          <w:sz w:val="28"/>
          <w:szCs w:val="28"/>
        </w:rPr>
      </w:pPr>
      <w:r>
        <w:rPr>
          <w:rFonts w:hint="eastAsia"/>
          <w:sz w:val="28"/>
          <w:szCs w:val="28"/>
        </w:rPr>
        <w:t>しかし、国は現在の報酬単価より、低く設定するよう求めており、今後、介護事業所がその受け皿となった場合、現在と同質の介護提供を行えば、事業所は減収となり介護の質を維持することが困難になります。</w:t>
      </w:r>
    </w:p>
    <w:p w:rsidR="00662CC1" w:rsidRDefault="00662CC1" w:rsidP="00662CC1">
      <w:pPr>
        <w:rPr>
          <w:sz w:val="28"/>
          <w:szCs w:val="28"/>
        </w:rPr>
      </w:pPr>
      <w:r>
        <w:rPr>
          <w:rFonts w:hint="eastAsia"/>
          <w:sz w:val="28"/>
          <w:szCs w:val="28"/>
        </w:rPr>
        <w:lastRenderedPageBreak/>
        <w:t xml:space="preserve">　国が要支援外しを行った場合、</w:t>
      </w:r>
      <w:r w:rsidRPr="008321A3">
        <w:rPr>
          <w:rFonts w:hint="eastAsia"/>
          <w:sz w:val="28"/>
          <w:szCs w:val="28"/>
        </w:rPr>
        <w:t>事業所への</w:t>
      </w:r>
      <w:r>
        <w:rPr>
          <w:rFonts w:hint="eastAsia"/>
          <w:sz w:val="28"/>
          <w:szCs w:val="28"/>
        </w:rPr>
        <w:t>介護報酬を引き下げない事が求められますが、ご所見をお伺いします。また、その際の所要額をお答えください。</w:t>
      </w:r>
    </w:p>
    <w:p w:rsidR="00662CC1" w:rsidRDefault="00662CC1" w:rsidP="00662CC1">
      <w:pPr>
        <w:ind w:firstLineChars="100" w:firstLine="280"/>
        <w:rPr>
          <w:sz w:val="28"/>
          <w:szCs w:val="28"/>
        </w:rPr>
      </w:pPr>
    </w:p>
    <w:p w:rsidR="00662CC1" w:rsidRPr="000A6D3B" w:rsidRDefault="00662CC1" w:rsidP="00662CC1">
      <w:pPr>
        <w:spacing w:line="340" w:lineRule="exact"/>
        <w:rPr>
          <w:sz w:val="28"/>
          <w:szCs w:val="28"/>
        </w:rPr>
      </w:pPr>
    </w:p>
    <w:p w:rsidR="00985399" w:rsidRPr="00662CC1" w:rsidRDefault="00985399" w:rsidP="00AE112B">
      <w:pPr>
        <w:rPr>
          <w:sz w:val="28"/>
        </w:rPr>
      </w:pPr>
    </w:p>
    <w:p w:rsidR="007D4F03" w:rsidRDefault="00AE112B" w:rsidP="00AE112B">
      <w:pPr>
        <w:rPr>
          <w:sz w:val="28"/>
        </w:rPr>
      </w:pPr>
      <w:r w:rsidRPr="00AE112B">
        <w:rPr>
          <w:rFonts w:hint="eastAsia"/>
          <w:sz w:val="28"/>
        </w:rPr>
        <w:t xml:space="preserve">　</w:t>
      </w: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62CC1" w:rsidRDefault="00662CC1" w:rsidP="00AE112B">
      <w:pPr>
        <w:rPr>
          <w:sz w:val="28"/>
        </w:rPr>
      </w:pPr>
    </w:p>
    <w:p w:rsidR="006131F5" w:rsidRPr="006131F5" w:rsidRDefault="006131F5" w:rsidP="006131F5">
      <w:pPr>
        <w:rPr>
          <w:b/>
          <w:sz w:val="28"/>
          <w:szCs w:val="28"/>
        </w:rPr>
      </w:pPr>
      <w:r w:rsidRPr="006131F5">
        <w:rPr>
          <w:rFonts w:hint="eastAsia"/>
          <w:b/>
          <w:sz w:val="28"/>
          <w:szCs w:val="28"/>
        </w:rPr>
        <w:lastRenderedPageBreak/>
        <w:t>保健行政について、乳幼児医療費助成制度についてお伺いします。</w:t>
      </w:r>
    </w:p>
    <w:p w:rsidR="006131F5" w:rsidRDefault="006131F5" w:rsidP="006131F5">
      <w:pPr>
        <w:ind w:firstLineChars="100" w:firstLine="280"/>
        <w:rPr>
          <w:sz w:val="28"/>
          <w:szCs w:val="28"/>
        </w:rPr>
      </w:pPr>
    </w:p>
    <w:p w:rsidR="006131F5" w:rsidRDefault="006131F5" w:rsidP="006131F5">
      <w:pPr>
        <w:ind w:firstLineChars="100" w:firstLine="280"/>
        <w:rPr>
          <w:sz w:val="28"/>
          <w:szCs w:val="28"/>
        </w:rPr>
      </w:pPr>
      <w:r>
        <w:rPr>
          <w:rFonts w:hint="eastAsia"/>
          <w:sz w:val="28"/>
          <w:szCs w:val="28"/>
        </w:rPr>
        <w:t>福山市は乳幼児医療費助成制度の対象年齢を、県制度に上乗せをして、入院は小学６年生まで、通院は就学前までとしています。</w:t>
      </w:r>
    </w:p>
    <w:p w:rsidR="006131F5" w:rsidRDefault="006131F5" w:rsidP="006131F5">
      <w:pPr>
        <w:ind w:firstLineChars="100" w:firstLine="280"/>
        <w:rPr>
          <w:sz w:val="28"/>
          <w:szCs w:val="28"/>
        </w:rPr>
      </w:pPr>
    </w:p>
    <w:p w:rsidR="006131F5" w:rsidRDefault="006131F5" w:rsidP="006131F5">
      <w:pPr>
        <w:ind w:firstLineChars="100" w:firstLine="280"/>
        <w:rPr>
          <w:sz w:val="28"/>
          <w:szCs w:val="28"/>
        </w:rPr>
      </w:pPr>
      <w:r>
        <w:rPr>
          <w:rFonts w:hint="eastAsia"/>
          <w:sz w:val="28"/>
          <w:szCs w:val="28"/>
        </w:rPr>
        <w:t>2012</w:t>
      </w:r>
      <w:r>
        <w:rPr>
          <w:rFonts w:hint="eastAsia"/>
          <w:sz w:val="28"/>
          <w:szCs w:val="28"/>
        </w:rPr>
        <w:t>年の厚生労働省調査によると、</w:t>
      </w:r>
      <w:r>
        <w:rPr>
          <w:rFonts w:hint="eastAsia"/>
          <w:sz w:val="28"/>
          <w:szCs w:val="28"/>
        </w:rPr>
        <w:t>1742</w:t>
      </w:r>
      <w:r>
        <w:rPr>
          <w:rFonts w:hint="eastAsia"/>
          <w:sz w:val="28"/>
          <w:szCs w:val="28"/>
        </w:rPr>
        <w:t>自治体が独自の助成制度を実施しており、入院については就学前までが</w:t>
      </w:r>
      <w:r>
        <w:rPr>
          <w:rFonts w:hint="eastAsia"/>
          <w:sz w:val="28"/>
          <w:szCs w:val="28"/>
        </w:rPr>
        <w:t>258</w:t>
      </w:r>
      <w:r>
        <w:rPr>
          <w:rFonts w:hint="eastAsia"/>
          <w:sz w:val="28"/>
          <w:szCs w:val="28"/>
        </w:rPr>
        <w:t>自治体、中学校卒業までは</w:t>
      </w:r>
      <w:r>
        <w:rPr>
          <w:rFonts w:hint="eastAsia"/>
          <w:sz w:val="28"/>
          <w:szCs w:val="28"/>
        </w:rPr>
        <w:t>1004</w:t>
      </w:r>
      <w:r>
        <w:rPr>
          <w:rFonts w:hint="eastAsia"/>
          <w:sz w:val="28"/>
          <w:szCs w:val="28"/>
        </w:rPr>
        <w:t>自治体にのぼっています。また、通院では、就学前までは</w:t>
      </w:r>
      <w:r>
        <w:rPr>
          <w:rFonts w:hint="eastAsia"/>
          <w:sz w:val="28"/>
          <w:szCs w:val="28"/>
        </w:rPr>
        <w:t>510</w:t>
      </w:r>
      <w:r>
        <w:rPr>
          <w:rFonts w:hint="eastAsia"/>
          <w:sz w:val="28"/>
          <w:szCs w:val="28"/>
        </w:rPr>
        <w:t>自治体、中学校卒業までは</w:t>
      </w:r>
      <w:r>
        <w:rPr>
          <w:rFonts w:hint="eastAsia"/>
          <w:sz w:val="28"/>
          <w:szCs w:val="28"/>
        </w:rPr>
        <w:t>752</w:t>
      </w:r>
      <w:r>
        <w:rPr>
          <w:rFonts w:hint="eastAsia"/>
          <w:sz w:val="28"/>
          <w:szCs w:val="28"/>
        </w:rPr>
        <w:t>自治体で、入・通院ともに中学校卒業までの独自に助成する自治体が広がっています。</w:t>
      </w:r>
    </w:p>
    <w:p w:rsidR="006131F5" w:rsidRDefault="006131F5" w:rsidP="006131F5">
      <w:pPr>
        <w:ind w:firstLineChars="100" w:firstLine="280"/>
        <w:rPr>
          <w:sz w:val="28"/>
          <w:szCs w:val="28"/>
        </w:rPr>
      </w:pPr>
    </w:p>
    <w:p w:rsidR="006131F5" w:rsidRDefault="006131F5" w:rsidP="006131F5">
      <w:pPr>
        <w:ind w:firstLineChars="100" w:firstLine="280"/>
        <w:rPr>
          <w:sz w:val="28"/>
          <w:szCs w:val="28"/>
        </w:rPr>
      </w:pPr>
      <w:r>
        <w:rPr>
          <w:rFonts w:hint="eastAsia"/>
          <w:sz w:val="28"/>
          <w:szCs w:val="28"/>
        </w:rPr>
        <w:t>広島県内でも、中学校卒業まで独自に補助しているのは、入院については７自治体、通院は４自治体に広がりました。</w:t>
      </w:r>
    </w:p>
    <w:p w:rsidR="006131F5" w:rsidRDefault="006131F5" w:rsidP="006131F5">
      <w:pPr>
        <w:ind w:firstLineChars="100" w:firstLine="280"/>
        <w:rPr>
          <w:sz w:val="28"/>
          <w:szCs w:val="28"/>
        </w:rPr>
      </w:pPr>
    </w:p>
    <w:p w:rsidR="006131F5" w:rsidRDefault="006131F5" w:rsidP="006131F5">
      <w:pPr>
        <w:ind w:firstLineChars="100" w:firstLine="280"/>
        <w:rPr>
          <w:sz w:val="28"/>
          <w:szCs w:val="28"/>
        </w:rPr>
      </w:pPr>
      <w:r>
        <w:rPr>
          <w:rFonts w:hint="eastAsia"/>
          <w:sz w:val="28"/>
          <w:szCs w:val="28"/>
        </w:rPr>
        <w:t>そして、小学校卒業まで通院も補助しているのは５自治体、小学３年生までは２自治体と、制度を拡充しており、本市は立ち遅れていると言わざるをえません。</w:t>
      </w:r>
    </w:p>
    <w:p w:rsidR="006131F5" w:rsidRDefault="006131F5" w:rsidP="006131F5">
      <w:pPr>
        <w:ind w:firstLineChars="100" w:firstLine="280"/>
        <w:rPr>
          <w:sz w:val="28"/>
          <w:szCs w:val="28"/>
        </w:rPr>
      </w:pPr>
    </w:p>
    <w:p w:rsidR="006131F5" w:rsidRDefault="006131F5" w:rsidP="006131F5">
      <w:pPr>
        <w:ind w:firstLineChars="100" w:firstLine="280"/>
        <w:rPr>
          <w:sz w:val="28"/>
          <w:szCs w:val="28"/>
        </w:rPr>
      </w:pPr>
    </w:p>
    <w:p w:rsidR="006131F5" w:rsidRDefault="006131F5" w:rsidP="006131F5">
      <w:pPr>
        <w:ind w:firstLineChars="100" w:firstLine="280"/>
        <w:rPr>
          <w:sz w:val="28"/>
          <w:szCs w:val="28"/>
        </w:rPr>
      </w:pPr>
    </w:p>
    <w:p w:rsidR="006131F5" w:rsidRDefault="006131F5" w:rsidP="006131F5">
      <w:pPr>
        <w:ind w:firstLineChars="100" w:firstLine="280"/>
        <w:rPr>
          <w:sz w:val="28"/>
          <w:szCs w:val="28"/>
        </w:rPr>
      </w:pPr>
    </w:p>
    <w:p w:rsidR="006131F5" w:rsidRDefault="006131F5" w:rsidP="006131F5">
      <w:pPr>
        <w:ind w:firstLineChars="100" w:firstLine="280"/>
        <w:rPr>
          <w:sz w:val="28"/>
          <w:szCs w:val="28"/>
        </w:rPr>
      </w:pPr>
    </w:p>
    <w:p w:rsidR="006131F5" w:rsidRDefault="006131F5" w:rsidP="006131F5">
      <w:pPr>
        <w:ind w:firstLineChars="100" w:firstLine="280"/>
        <w:rPr>
          <w:sz w:val="28"/>
          <w:szCs w:val="28"/>
        </w:rPr>
      </w:pPr>
    </w:p>
    <w:p w:rsidR="006131F5" w:rsidRPr="005B57CF" w:rsidRDefault="006131F5" w:rsidP="006131F5">
      <w:pPr>
        <w:ind w:firstLineChars="100" w:firstLine="280"/>
        <w:rPr>
          <w:sz w:val="28"/>
          <w:szCs w:val="28"/>
        </w:rPr>
      </w:pPr>
      <w:r>
        <w:rPr>
          <w:rFonts w:hint="eastAsia"/>
          <w:sz w:val="28"/>
          <w:szCs w:val="28"/>
        </w:rPr>
        <w:lastRenderedPageBreak/>
        <w:t>市内に住む、小学校６年生の息子のお母さんは「息子は小さい頃から喘息があり、５０日に１回、必ず受診をしなければならない。毎日吸入と服薬が必要だが、診察と薬代で、一回の受診に１万２千円もかかる」「命に関わり、受診をやめるわけにはいかない。６歳の娘も喘息があり、同じように受診をしているが、小学生になると現在の５００円から、１万円に負担が一気に引きあがる。何とか負担を軽くして」と切実に訴えておられました。このような声に応え、福山市でも、助成対象の年齢を引き上げ、せめて中学校卒業まで拡大をするべきと考えますがご所見をお示し下さい。</w:t>
      </w:r>
    </w:p>
    <w:p w:rsidR="006131F5" w:rsidRDefault="006131F5" w:rsidP="006131F5">
      <w:pPr>
        <w:ind w:firstLineChars="100" w:firstLine="280"/>
        <w:rPr>
          <w:sz w:val="28"/>
          <w:szCs w:val="28"/>
        </w:rPr>
      </w:pPr>
      <w:r>
        <w:rPr>
          <w:rFonts w:hint="eastAsia"/>
          <w:sz w:val="28"/>
          <w:szCs w:val="28"/>
        </w:rPr>
        <w:t>福山市は昨年１０月に「福山市子ども・子育て支援事業計画」策定のためのニーズ調査を行いました。</w:t>
      </w:r>
    </w:p>
    <w:p w:rsidR="006131F5" w:rsidRDefault="006131F5" w:rsidP="006131F5">
      <w:pPr>
        <w:ind w:firstLineChars="100" w:firstLine="280"/>
        <w:rPr>
          <w:sz w:val="28"/>
          <w:szCs w:val="28"/>
        </w:rPr>
      </w:pPr>
      <w:r>
        <w:rPr>
          <w:rFonts w:hint="eastAsia"/>
          <w:sz w:val="28"/>
          <w:szCs w:val="28"/>
        </w:rPr>
        <w:t>その結果によると、「日常悩んでいること、気になること」で最も多かった回答は「子育てや教育に、お金がかかりすぎる」こと、また「病気や発育、発達に関すること」も、最も多くの人が回答を寄せていました。</w:t>
      </w:r>
    </w:p>
    <w:p w:rsidR="006131F5" w:rsidRDefault="006131F5" w:rsidP="006131F5">
      <w:pPr>
        <w:ind w:firstLineChars="100" w:firstLine="280"/>
        <w:rPr>
          <w:sz w:val="28"/>
          <w:szCs w:val="28"/>
        </w:rPr>
      </w:pPr>
      <w:r>
        <w:rPr>
          <w:rFonts w:hint="eastAsia"/>
          <w:sz w:val="28"/>
          <w:szCs w:val="28"/>
        </w:rPr>
        <w:t>2012</w:t>
      </w:r>
      <w:r>
        <w:rPr>
          <w:rFonts w:hint="eastAsia"/>
          <w:sz w:val="28"/>
          <w:szCs w:val="28"/>
        </w:rPr>
        <w:t>年度の厚生労働省の「国民生活基礎調査」では、「今の生活が苦しい」と答えた世帯は</w:t>
      </w:r>
      <w:r>
        <w:rPr>
          <w:rFonts w:hint="eastAsia"/>
          <w:sz w:val="28"/>
          <w:szCs w:val="28"/>
        </w:rPr>
        <w:t>60.4%</w:t>
      </w:r>
      <w:r>
        <w:rPr>
          <w:rFonts w:hint="eastAsia"/>
          <w:sz w:val="28"/>
          <w:szCs w:val="28"/>
        </w:rPr>
        <w:t>で、とくに児童がいる世帯では、その割合が高く、</w:t>
      </w:r>
      <w:r>
        <w:rPr>
          <w:rFonts w:hint="eastAsia"/>
          <w:sz w:val="28"/>
          <w:szCs w:val="28"/>
        </w:rPr>
        <w:t>65.2%</w:t>
      </w:r>
      <w:r>
        <w:rPr>
          <w:rFonts w:hint="eastAsia"/>
          <w:sz w:val="28"/>
          <w:szCs w:val="28"/>
        </w:rPr>
        <w:t>が「生活が苦しい」と答えています。</w:t>
      </w:r>
    </w:p>
    <w:p w:rsidR="006131F5" w:rsidRPr="00EB0D3A" w:rsidRDefault="006131F5" w:rsidP="006131F5">
      <w:pPr>
        <w:ind w:firstLineChars="100" w:firstLine="280"/>
        <w:rPr>
          <w:sz w:val="28"/>
          <w:szCs w:val="28"/>
        </w:rPr>
      </w:pPr>
      <w:r>
        <w:rPr>
          <w:rFonts w:hint="eastAsia"/>
          <w:sz w:val="28"/>
          <w:szCs w:val="28"/>
        </w:rPr>
        <w:lastRenderedPageBreak/>
        <w:t>若い人を中心に子育て世代は、非正規雇用が進み、収入は減る一方です。その上、４月からの消費税の増税は</w:t>
      </w:r>
      <w:r w:rsidR="004A17DE">
        <w:rPr>
          <w:rFonts w:hint="eastAsia"/>
          <w:sz w:val="28"/>
          <w:szCs w:val="28"/>
        </w:rPr>
        <w:t>、子育て世帯を</w:t>
      </w:r>
      <w:r>
        <w:rPr>
          <w:rFonts w:hint="eastAsia"/>
          <w:sz w:val="28"/>
          <w:szCs w:val="28"/>
        </w:rPr>
        <w:t>直撃します。安心して子育てがしたい、との多くの親の願いに応え、国として医療費無料化制度を創設することが必要でありますが、市長のご所見をお示し下さい。</w:t>
      </w:r>
    </w:p>
    <w:p w:rsidR="00662CC1" w:rsidRPr="006131F5" w:rsidRDefault="00662CC1" w:rsidP="00AE112B">
      <w:pPr>
        <w:rPr>
          <w:sz w:val="28"/>
        </w:rPr>
      </w:pPr>
    </w:p>
    <w:p w:rsidR="00662CC1" w:rsidRDefault="00662CC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8F7F81" w:rsidRDefault="008F7F81" w:rsidP="00AE112B">
      <w:pPr>
        <w:rPr>
          <w:sz w:val="28"/>
        </w:rPr>
      </w:pPr>
    </w:p>
    <w:p w:rsidR="0099706B" w:rsidRPr="00962CFA" w:rsidRDefault="0099706B" w:rsidP="0099706B">
      <w:pPr>
        <w:rPr>
          <w:b/>
          <w:sz w:val="28"/>
        </w:rPr>
      </w:pPr>
      <w:r w:rsidRPr="00962CFA">
        <w:rPr>
          <w:rFonts w:hint="eastAsia"/>
          <w:b/>
          <w:sz w:val="28"/>
        </w:rPr>
        <w:lastRenderedPageBreak/>
        <w:t>教育行政について、教育制度改革について質問します。</w:t>
      </w:r>
    </w:p>
    <w:p w:rsidR="0099706B" w:rsidRDefault="0099706B" w:rsidP="0099706B">
      <w:pPr>
        <w:rPr>
          <w:sz w:val="28"/>
        </w:rPr>
      </w:pPr>
      <w:r w:rsidRPr="00962CFA">
        <w:rPr>
          <w:rFonts w:hint="eastAsia"/>
          <w:sz w:val="28"/>
        </w:rPr>
        <w:t xml:space="preserve">　</w:t>
      </w:r>
      <w:r>
        <w:rPr>
          <w:rFonts w:hint="eastAsia"/>
          <w:sz w:val="28"/>
        </w:rPr>
        <w:t>自民党は、</w:t>
      </w:r>
      <w:r>
        <w:rPr>
          <w:rFonts w:hint="eastAsia"/>
          <w:sz w:val="28"/>
        </w:rPr>
        <w:t>2</w:t>
      </w:r>
      <w:r>
        <w:rPr>
          <w:rFonts w:hint="eastAsia"/>
          <w:sz w:val="28"/>
        </w:rPr>
        <w:t>月</w:t>
      </w:r>
      <w:r>
        <w:rPr>
          <w:rFonts w:hint="eastAsia"/>
          <w:sz w:val="28"/>
        </w:rPr>
        <w:t>19</w:t>
      </w:r>
      <w:r>
        <w:rPr>
          <w:rFonts w:hint="eastAsia"/>
          <w:sz w:val="28"/>
        </w:rPr>
        <w:t>日、文部科学部会をひらき、安倍内閣がすすめる教育委員会制度「改革」案を大筋で了承しました。</w:t>
      </w:r>
    </w:p>
    <w:p w:rsidR="0099706B" w:rsidRPr="00962CFA" w:rsidRDefault="0099706B" w:rsidP="0099706B">
      <w:pPr>
        <w:ind w:firstLineChars="100" w:firstLine="280"/>
        <w:rPr>
          <w:sz w:val="28"/>
        </w:rPr>
      </w:pPr>
      <w:r>
        <w:rPr>
          <w:rFonts w:hint="eastAsia"/>
          <w:sz w:val="28"/>
        </w:rPr>
        <w:t>安倍</w:t>
      </w:r>
      <w:r w:rsidRPr="00962CFA">
        <w:rPr>
          <w:rFonts w:hint="eastAsia"/>
          <w:sz w:val="28"/>
        </w:rPr>
        <w:t>首相は、教育</w:t>
      </w:r>
      <w:r>
        <w:rPr>
          <w:rFonts w:hint="eastAsia"/>
          <w:sz w:val="28"/>
        </w:rPr>
        <w:t>委員会「改革」を「教育再生」の重要課題として位置づけてきました。その中心は、政治権力が教育を支配する制度をつくることですが、今回の自民党案はそれを文字通り体現するものです。</w:t>
      </w:r>
    </w:p>
    <w:p w:rsidR="0099706B" w:rsidRPr="006E3E97" w:rsidRDefault="0099706B" w:rsidP="0099706B">
      <w:pPr>
        <w:rPr>
          <w:sz w:val="28"/>
        </w:rPr>
      </w:pPr>
      <w:r>
        <w:rPr>
          <w:rFonts w:hint="eastAsia"/>
          <w:sz w:val="28"/>
        </w:rPr>
        <w:t xml:space="preserve">　今回の案の危険性は、次の諸点にあります。</w:t>
      </w:r>
    </w:p>
    <w:p w:rsidR="0099706B" w:rsidRDefault="0099706B" w:rsidP="0099706B">
      <w:pPr>
        <w:rPr>
          <w:sz w:val="28"/>
        </w:rPr>
      </w:pPr>
      <w:r w:rsidRPr="00962CFA">
        <w:rPr>
          <w:rFonts w:hint="eastAsia"/>
          <w:sz w:val="28"/>
        </w:rPr>
        <w:t xml:space="preserve">　第一に、教育政策の基本も、教育条件も、教員人事の方針も、すべて首長側に決定権をうつしています。</w:t>
      </w:r>
    </w:p>
    <w:p w:rsidR="0099706B" w:rsidRDefault="0099706B" w:rsidP="0099706B">
      <w:pPr>
        <w:rPr>
          <w:sz w:val="28"/>
        </w:rPr>
      </w:pPr>
      <w:r w:rsidRPr="00962CFA">
        <w:rPr>
          <w:rFonts w:hint="eastAsia"/>
          <w:sz w:val="28"/>
        </w:rPr>
        <w:t>いずれも現在は教育委員会に権限があるものです。</w:t>
      </w:r>
    </w:p>
    <w:p w:rsidR="0099706B" w:rsidRPr="00962CFA" w:rsidRDefault="0099706B" w:rsidP="0099706B">
      <w:pPr>
        <w:rPr>
          <w:sz w:val="28"/>
        </w:rPr>
      </w:pPr>
      <w:r w:rsidRPr="00962CFA">
        <w:rPr>
          <w:rFonts w:hint="eastAsia"/>
          <w:sz w:val="28"/>
        </w:rPr>
        <w:t>教育委員会には教科書採択などの権限が残されましたが、首長が「愛国心にいちばんいい教科書を選ぶ」と決めれば、採択が拘束されます。これでは教育委員会は</w:t>
      </w:r>
      <w:r>
        <w:rPr>
          <w:rFonts w:hint="eastAsia"/>
          <w:sz w:val="28"/>
        </w:rPr>
        <w:t>、</w:t>
      </w:r>
      <w:r w:rsidRPr="00962CFA">
        <w:rPr>
          <w:rFonts w:hint="eastAsia"/>
          <w:sz w:val="28"/>
        </w:rPr>
        <w:t>首長の下請け機関</w:t>
      </w:r>
      <w:r>
        <w:rPr>
          <w:rFonts w:hint="eastAsia"/>
          <w:sz w:val="28"/>
        </w:rPr>
        <w:t>にしかすぎず</w:t>
      </w:r>
      <w:r w:rsidRPr="00962CFA">
        <w:rPr>
          <w:rFonts w:hint="eastAsia"/>
          <w:sz w:val="28"/>
        </w:rPr>
        <w:t>、首長がその気になれば</w:t>
      </w:r>
      <w:r>
        <w:rPr>
          <w:rFonts w:hint="eastAsia"/>
          <w:sz w:val="28"/>
        </w:rPr>
        <w:t>、</w:t>
      </w:r>
      <w:r w:rsidRPr="00962CFA">
        <w:rPr>
          <w:rFonts w:hint="eastAsia"/>
          <w:sz w:val="28"/>
        </w:rPr>
        <w:t>政治介</w:t>
      </w:r>
      <w:r>
        <w:rPr>
          <w:rFonts w:hint="eastAsia"/>
          <w:sz w:val="28"/>
        </w:rPr>
        <w:t>入が抑制なく可能になってしまいます</w:t>
      </w:r>
      <w:r w:rsidRPr="00962CFA">
        <w:rPr>
          <w:rFonts w:hint="eastAsia"/>
          <w:sz w:val="28"/>
        </w:rPr>
        <w:t>。</w:t>
      </w:r>
    </w:p>
    <w:p w:rsidR="0099706B" w:rsidRDefault="0099706B" w:rsidP="0099706B">
      <w:pPr>
        <w:rPr>
          <w:sz w:val="28"/>
        </w:rPr>
      </w:pPr>
      <w:r w:rsidRPr="00962CFA">
        <w:rPr>
          <w:rFonts w:hint="eastAsia"/>
          <w:sz w:val="28"/>
        </w:rPr>
        <w:t xml:space="preserve">　第二に、教育の仕事を実際にすすめる教育長を、首長が直接任命</w:t>
      </w:r>
      <w:r>
        <w:rPr>
          <w:rFonts w:hint="eastAsia"/>
          <w:sz w:val="28"/>
        </w:rPr>
        <w:t>・</w:t>
      </w:r>
      <w:r w:rsidRPr="00962CFA">
        <w:rPr>
          <w:rFonts w:hint="eastAsia"/>
          <w:sz w:val="28"/>
        </w:rPr>
        <w:t>罷免し、現在は心身の故障などに限定されている罷免条件も緩和します。</w:t>
      </w:r>
    </w:p>
    <w:p w:rsidR="0099706B" w:rsidRDefault="0099706B" w:rsidP="0099706B">
      <w:pPr>
        <w:ind w:firstLineChars="100" w:firstLine="280"/>
        <w:rPr>
          <w:sz w:val="28"/>
        </w:rPr>
      </w:pPr>
      <w:r w:rsidRPr="00962CFA">
        <w:rPr>
          <w:rFonts w:hint="eastAsia"/>
          <w:sz w:val="28"/>
        </w:rPr>
        <w:lastRenderedPageBreak/>
        <w:t xml:space="preserve">現行法では教育長は、教育委員会が任命し指揮監督しますが、それが首長の部下となります。　</w:t>
      </w:r>
    </w:p>
    <w:p w:rsidR="0099706B" w:rsidRDefault="0099706B" w:rsidP="0099706B">
      <w:pPr>
        <w:rPr>
          <w:sz w:val="28"/>
        </w:rPr>
      </w:pPr>
    </w:p>
    <w:p w:rsidR="0099706B" w:rsidRDefault="0099706B" w:rsidP="0099706B">
      <w:pPr>
        <w:ind w:firstLineChars="100" w:firstLine="280"/>
        <w:rPr>
          <w:sz w:val="28"/>
        </w:rPr>
      </w:pPr>
      <w:r w:rsidRPr="00962CFA">
        <w:rPr>
          <w:rFonts w:hint="eastAsia"/>
          <w:sz w:val="28"/>
        </w:rPr>
        <w:t>第三に、文部科学大臣の権限を強化します。</w:t>
      </w:r>
    </w:p>
    <w:p w:rsidR="0099706B" w:rsidRPr="00962CFA" w:rsidRDefault="0099706B" w:rsidP="0099706B">
      <w:pPr>
        <w:ind w:firstLineChars="100" w:firstLine="280"/>
        <w:rPr>
          <w:sz w:val="28"/>
        </w:rPr>
      </w:pPr>
      <w:r w:rsidRPr="00962CFA">
        <w:rPr>
          <w:rFonts w:hint="eastAsia"/>
          <w:sz w:val="28"/>
        </w:rPr>
        <w:t>現行法では、「教育権の侵害」などでしか「是正指示」はできず、竹富町の教科書問題では指示が</w:t>
      </w:r>
      <w:r>
        <w:rPr>
          <w:rFonts w:hint="eastAsia"/>
          <w:sz w:val="28"/>
        </w:rPr>
        <w:t>出</w:t>
      </w:r>
      <w:r w:rsidRPr="00962CFA">
        <w:rPr>
          <w:rFonts w:hint="eastAsia"/>
          <w:sz w:val="28"/>
        </w:rPr>
        <w:t>せませんでした。それが出せるようになります。</w:t>
      </w:r>
    </w:p>
    <w:p w:rsidR="0099706B" w:rsidRPr="00795FD8" w:rsidRDefault="0099706B" w:rsidP="0099706B">
      <w:pPr>
        <w:rPr>
          <w:sz w:val="28"/>
        </w:rPr>
      </w:pPr>
      <w:r w:rsidRPr="00795FD8">
        <w:rPr>
          <w:rFonts w:hint="eastAsia"/>
          <w:sz w:val="28"/>
        </w:rPr>
        <w:t xml:space="preserve">　安倍政権が当初ねらっていた教育委員会の「廃止論」は、教育関係者などからの強い批判もあって採用できませんでした。</w:t>
      </w:r>
    </w:p>
    <w:p w:rsidR="0099706B" w:rsidRPr="00795FD8" w:rsidRDefault="0099706B" w:rsidP="0099706B">
      <w:pPr>
        <w:rPr>
          <w:sz w:val="28"/>
        </w:rPr>
      </w:pPr>
      <w:r w:rsidRPr="00795FD8">
        <w:rPr>
          <w:rFonts w:hint="eastAsia"/>
          <w:sz w:val="28"/>
        </w:rPr>
        <w:t>しかし、自民党「改革」案は、教育委員会から実質的権限を奪い、それを形骸化させるものにほかなりません。</w:t>
      </w:r>
    </w:p>
    <w:p w:rsidR="0099706B" w:rsidRPr="00795FD8" w:rsidRDefault="0099706B" w:rsidP="0099706B">
      <w:pPr>
        <w:ind w:firstLineChars="100" w:firstLine="280"/>
        <w:rPr>
          <w:sz w:val="28"/>
        </w:rPr>
      </w:pPr>
      <w:r w:rsidRPr="00795FD8">
        <w:rPr>
          <w:rFonts w:hint="eastAsia"/>
          <w:sz w:val="28"/>
        </w:rPr>
        <w:t>それは、１９７６年の最高裁学力テスト問題の判決に示された、「教育内容に対する権力的介入は抑制的であるべき」とする日本国憲法の要請を踏みにじり、教育への無制限の権力的介入と、教育支配への道を開くものです。</w:t>
      </w:r>
    </w:p>
    <w:p w:rsidR="0099706B" w:rsidRPr="00795FD8" w:rsidRDefault="0099706B" w:rsidP="0099706B">
      <w:pPr>
        <w:ind w:firstLineChars="100" w:firstLine="280"/>
        <w:rPr>
          <w:sz w:val="28"/>
        </w:rPr>
      </w:pPr>
    </w:p>
    <w:p w:rsidR="0099706B" w:rsidRDefault="0099706B" w:rsidP="0099706B">
      <w:pPr>
        <w:ind w:firstLineChars="100" w:firstLine="280"/>
        <w:rPr>
          <w:sz w:val="28"/>
        </w:rPr>
      </w:pPr>
      <w:r w:rsidRPr="00795FD8">
        <w:rPr>
          <w:rFonts w:hint="eastAsia"/>
          <w:sz w:val="28"/>
        </w:rPr>
        <w:t xml:space="preserve">　こうした内容が具体化されれば、首長がかわるたびに、その一存で教育現場がふりまわされるという混乱が起こり、子ど</w:t>
      </w:r>
      <w:r w:rsidR="00407526">
        <w:rPr>
          <w:rFonts w:hint="eastAsia"/>
          <w:sz w:val="28"/>
        </w:rPr>
        <w:t>も</w:t>
      </w:r>
      <w:r w:rsidRPr="00795FD8">
        <w:rPr>
          <w:rFonts w:hint="eastAsia"/>
          <w:sz w:val="28"/>
        </w:rPr>
        <w:t>たちがその最大の被害者となることは間違いありません。</w:t>
      </w:r>
    </w:p>
    <w:p w:rsidR="0099706B" w:rsidRDefault="0099706B" w:rsidP="0099706B">
      <w:pPr>
        <w:ind w:firstLineChars="100" w:firstLine="280"/>
        <w:rPr>
          <w:sz w:val="28"/>
        </w:rPr>
      </w:pPr>
      <w:r w:rsidRPr="00491157">
        <w:rPr>
          <w:rFonts w:hint="eastAsia"/>
          <w:sz w:val="28"/>
        </w:rPr>
        <w:lastRenderedPageBreak/>
        <w:t>この動きは、解釈改憲による集団的自衛権行使など、「海外で戦争する国」づくりと一体です。</w:t>
      </w:r>
    </w:p>
    <w:p w:rsidR="0099706B" w:rsidRDefault="0099706B" w:rsidP="0099706B">
      <w:pPr>
        <w:ind w:firstLineChars="100" w:firstLine="280"/>
        <w:rPr>
          <w:sz w:val="28"/>
        </w:rPr>
      </w:pPr>
      <w:r>
        <w:rPr>
          <w:rFonts w:hint="eastAsia"/>
          <w:sz w:val="28"/>
        </w:rPr>
        <w:t>秘密保護法によって国民の「目・耳・口」をふさぎ</w:t>
      </w:r>
      <w:r w:rsidRPr="00491157">
        <w:rPr>
          <w:rFonts w:hint="eastAsia"/>
          <w:sz w:val="28"/>
        </w:rPr>
        <w:t>、Ｎ</w:t>
      </w:r>
      <w:r>
        <w:rPr>
          <w:rFonts w:hint="eastAsia"/>
          <w:sz w:val="28"/>
        </w:rPr>
        <w:t>ＨＫの経営委員会人事に見られるように公共放送を自らの支配下におき</w:t>
      </w:r>
      <w:r w:rsidRPr="00491157">
        <w:rPr>
          <w:rFonts w:hint="eastAsia"/>
          <w:sz w:val="28"/>
        </w:rPr>
        <w:t>、</w:t>
      </w:r>
      <w:r>
        <w:rPr>
          <w:rFonts w:hint="eastAsia"/>
          <w:sz w:val="28"/>
        </w:rPr>
        <w:t>さらには、この度の教育制度の改革によって教育への無制限の権力的介入・支配の道を開くというのです。</w:t>
      </w:r>
    </w:p>
    <w:p w:rsidR="0099706B" w:rsidRPr="00491157" w:rsidRDefault="0099706B" w:rsidP="0099706B">
      <w:pPr>
        <w:ind w:firstLineChars="100" w:firstLine="280"/>
        <w:rPr>
          <w:sz w:val="28"/>
        </w:rPr>
      </w:pPr>
      <w:r w:rsidRPr="00491157">
        <w:rPr>
          <w:rFonts w:hint="eastAsia"/>
          <w:sz w:val="28"/>
        </w:rPr>
        <w:t>これらの全体が、「海外で戦争する国」づくりの不可欠の構成部分として強行されようとしています。</w:t>
      </w:r>
    </w:p>
    <w:p w:rsidR="0099706B" w:rsidRDefault="0099706B" w:rsidP="0099706B">
      <w:pPr>
        <w:ind w:firstLineChars="100" w:firstLine="280"/>
        <w:rPr>
          <w:sz w:val="28"/>
        </w:rPr>
      </w:pPr>
      <w:r w:rsidRPr="00BF009F">
        <w:rPr>
          <w:rFonts w:hint="eastAsia"/>
          <w:sz w:val="28"/>
        </w:rPr>
        <w:t>安倍政権の「教育委員会制度改革」に強く反対する</w:t>
      </w:r>
      <w:r>
        <w:rPr>
          <w:rFonts w:hint="eastAsia"/>
          <w:sz w:val="28"/>
        </w:rPr>
        <w:t>ことを要望します。</w:t>
      </w:r>
    </w:p>
    <w:p w:rsidR="0099706B" w:rsidRPr="00986AC6" w:rsidRDefault="0099706B" w:rsidP="0099706B">
      <w:pPr>
        <w:ind w:firstLineChars="100" w:firstLine="280"/>
        <w:rPr>
          <w:sz w:val="28"/>
        </w:rPr>
      </w:pPr>
      <w:r>
        <w:rPr>
          <w:rFonts w:hint="eastAsia"/>
          <w:sz w:val="28"/>
        </w:rPr>
        <w:t>また、今回の改革案について、</w:t>
      </w:r>
      <w:r w:rsidRPr="00986AC6">
        <w:rPr>
          <w:rFonts w:hint="eastAsia"/>
          <w:sz w:val="28"/>
        </w:rPr>
        <w:t>市長と、教育長の</w:t>
      </w:r>
      <w:r>
        <w:rPr>
          <w:rFonts w:hint="eastAsia"/>
          <w:sz w:val="28"/>
        </w:rPr>
        <w:t>、それぞれの</w:t>
      </w:r>
      <w:r w:rsidRPr="00986AC6">
        <w:rPr>
          <w:rFonts w:hint="eastAsia"/>
          <w:sz w:val="28"/>
        </w:rPr>
        <w:t>ご所見をお示し下さい。</w:t>
      </w:r>
    </w:p>
    <w:p w:rsidR="008F7F81" w:rsidRDefault="008F7F81" w:rsidP="00AE112B">
      <w:pPr>
        <w:rPr>
          <w:sz w:val="28"/>
        </w:rPr>
      </w:pPr>
    </w:p>
    <w:p w:rsidR="005B5FA3" w:rsidRDefault="005B5FA3" w:rsidP="00AE112B">
      <w:pPr>
        <w:rPr>
          <w:sz w:val="28"/>
        </w:rPr>
      </w:pPr>
    </w:p>
    <w:p w:rsidR="005B5FA3" w:rsidRDefault="005B5FA3" w:rsidP="00AE112B">
      <w:pPr>
        <w:rPr>
          <w:sz w:val="28"/>
        </w:rPr>
      </w:pPr>
    </w:p>
    <w:p w:rsidR="005B5FA3" w:rsidRDefault="005B5FA3" w:rsidP="00AE112B">
      <w:pPr>
        <w:rPr>
          <w:sz w:val="28"/>
        </w:rPr>
      </w:pPr>
    </w:p>
    <w:p w:rsidR="005B5FA3" w:rsidRDefault="005B5FA3" w:rsidP="00AE112B">
      <w:pPr>
        <w:rPr>
          <w:sz w:val="28"/>
        </w:rPr>
      </w:pPr>
    </w:p>
    <w:p w:rsidR="005B5FA3" w:rsidRDefault="005B5FA3" w:rsidP="00AE112B">
      <w:pPr>
        <w:rPr>
          <w:sz w:val="28"/>
        </w:rPr>
      </w:pPr>
    </w:p>
    <w:p w:rsidR="005B5FA3" w:rsidRDefault="005B5FA3" w:rsidP="00AE112B">
      <w:pPr>
        <w:rPr>
          <w:sz w:val="28"/>
        </w:rPr>
      </w:pPr>
    </w:p>
    <w:p w:rsidR="005B5FA3" w:rsidRDefault="005B5FA3" w:rsidP="00AE112B">
      <w:pPr>
        <w:rPr>
          <w:sz w:val="28"/>
        </w:rPr>
      </w:pPr>
    </w:p>
    <w:p w:rsidR="005B5FA3" w:rsidRDefault="005B5FA3" w:rsidP="00AE112B">
      <w:pPr>
        <w:rPr>
          <w:sz w:val="28"/>
        </w:rPr>
      </w:pPr>
    </w:p>
    <w:p w:rsidR="005B5FA3" w:rsidRDefault="005B5FA3" w:rsidP="00AE112B">
      <w:pPr>
        <w:rPr>
          <w:sz w:val="28"/>
        </w:rPr>
      </w:pPr>
    </w:p>
    <w:p w:rsidR="005B5FA3" w:rsidRDefault="005B5FA3" w:rsidP="00AE112B">
      <w:pPr>
        <w:rPr>
          <w:sz w:val="28"/>
        </w:rPr>
      </w:pPr>
    </w:p>
    <w:p w:rsidR="005B5FA3" w:rsidRDefault="005B5FA3" w:rsidP="00AE112B">
      <w:pPr>
        <w:rPr>
          <w:sz w:val="28"/>
        </w:rPr>
      </w:pPr>
    </w:p>
    <w:p w:rsidR="005B5FA3" w:rsidRPr="0057410F" w:rsidRDefault="005B5FA3" w:rsidP="005B5FA3">
      <w:pPr>
        <w:rPr>
          <w:rFonts w:asciiTheme="minorEastAsia" w:hAnsiTheme="minorEastAsia"/>
          <w:b/>
          <w:sz w:val="28"/>
        </w:rPr>
      </w:pPr>
      <w:r>
        <w:rPr>
          <w:rFonts w:asciiTheme="minorEastAsia" w:hAnsiTheme="minorEastAsia" w:hint="eastAsia"/>
          <w:b/>
          <w:sz w:val="28"/>
        </w:rPr>
        <w:lastRenderedPageBreak/>
        <w:t>次に</w:t>
      </w:r>
      <w:r w:rsidRPr="0057410F">
        <w:rPr>
          <w:rFonts w:asciiTheme="minorEastAsia" w:hAnsiTheme="minorEastAsia" w:hint="eastAsia"/>
          <w:b/>
          <w:sz w:val="28"/>
        </w:rPr>
        <w:t>教員の多忙化解消</w:t>
      </w:r>
      <w:r>
        <w:rPr>
          <w:rFonts w:asciiTheme="minorEastAsia" w:hAnsiTheme="minorEastAsia" w:hint="eastAsia"/>
          <w:b/>
          <w:sz w:val="28"/>
        </w:rPr>
        <w:t>のための、少人数学級の実現についてお伺いします。</w:t>
      </w:r>
    </w:p>
    <w:p w:rsidR="005B5FA3" w:rsidRDefault="005B5FA3" w:rsidP="005B5FA3">
      <w:pPr>
        <w:rPr>
          <w:rFonts w:asciiTheme="minorEastAsia" w:hAnsiTheme="minorEastAsia"/>
          <w:sz w:val="28"/>
        </w:rPr>
      </w:pPr>
      <w:bookmarkStart w:id="0" w:name="L00000073_00000550"/>
      <w:bookmarkEnd w:id="0"/>
      <w:r>
        <w:rPr>
          <w:rFonts w:asciiTheme="minorEastAsia" w:hAnsiTheme="minorEastAsia" w:hint="eastAsia"/>
          <w:sz w:val="28"/>
        </w:rPr>
        <w:t xml:space="preserve">　政府の2014年度予算案が発表され、文部科学省の一般会計予算案が明らかになりましたが、2013年度比で、０．１％増の、5兆3627億円となり、増額にはなっているものの、少人数学級の拡充は見送られ、世界一高い学費は放置されるなど、教育条件の整備はおざなりのままです。</w:t>
      </w:r>
    </w:p>
    <w:p w:rsidR="005B5FA3" w:rsidRDefault="005B5FA3" w:rsidP="005B5FA3">
      <w:pPr>
        <w:ind w:firstLineChars="100" w:firstLine="280"/>
        <w:rPr>
          <w:rFonts w:asciiTheme="minorEastAsia" w:hAnsiTheme="minorEastAsia"/>
          <w:sz w:val="28"/>
        </w:rPr>
      </w:pPr>
      <w:r>
        <w:rPr>
          <w:rFonts w:asciiTheme="minorEastAsia" w:hAnsiTheme="minorEastAsia" w:hint="eastAsia"/>
          <w:sz w:val="28"/>
        </w:rPr>
        <w:t>この間、政府は、少子化による子どもの減少を口実に、教職員定数を抑え、加配の拡充による増員でかろうじて対応してきました。</w:t>
      </w:r>
    </w:p>
    <w:p w:rsidR="005B5FA3" w:rsidRDefault="005B5FA3" w:rsidP="005B5FA3">
      <w:pPr>
        <w:ind w:firstLineChars="100" w:firstLine="280"/>
        <w:rPr>
          <w:rFonts w:asciiTheme="minorEastAsia" w:hAnsiTheme="minorEastAsia"/>
          <w:sz w:val="28"/>
        </w:rPr>
      </w:pPr>
      <w:r>
        <w:rPr>
          <w:rFonts w:asciiTheme="minorEastAsia" w:hAnsiTheme="minorEastAsia" w:hint="eastAsia"/>
          <w:sz w:val="28"/>
        </w:rPr>
        <w:t>今回の予算案では、全国の教職員の増員は703人にとどまるのに、学校統廃合による減少を3013人見込み、さらに、少人数学級に活用できる加配を「合理化」で400人減らすことで、史上初めて、自然減以上に教職員を減らす「純減」する内容となっています。</w:t>
      </w:r>
    </w:p>
    <w:p w:rsidR="005B5FA3" w:rsidRDefault="005B5FA3" w:rsidP="005B5FA3">
      <w:pPr>
        <w:ind w:firstLineChars="100" w:firstLine="280"/>
        <w:rPr>
          <w:rFonts w:asciiTheme="minorEastAsia" w:hAnsiTheme="minorEastAsia"/>
          <w:sz w:val="28"/>
        </w:rPr>
      </w:pPr>
      <w:r>
        <w:rPr>
          <w:rFonts w:asciiTheme="minorEastAsia" w:hAnsiTheme="minorEastAsia" w:hint="eastAsia"/>
          <w:sz w:val="28"/>
        </w:rPr>
        <w:t>また、2011年度から始まった、35人学級は、小学校1年生の分が、法定化されているのみです。小学校2年生は、加配で手当てされているにすぎず、それ以外は、自治体任せのままです。</w:t>
      </w:r>
    </w:p>
    <w:p w:rsidR="005B5FA3" w:rsidRPr="003B2079" w:rsidRDefault="005B5FA3" w:rsidP="005B5FA3">
      <w:pPr>
        <w:rPr>
          <w:rFonts w:asciiTheme="minorEastAsia" w:hAnsiTheme="minorEastAsia"/>
          <w:sz w:val="28"/>
          <w:szCs w:val="28"/>
        </w:rPr>
      </w:pPr>
      <w:r>
        <w:rPr>
          <w:rFonts w:asciiTheme="minorEastAsia" w:hAnsiTheme="minorEastAsia" w:hint="eastAsia"/>
          <w:sz w:val="28"/>
        </w:rPr>
        <w:t xml:space="preserve">　文科省は、今後7年間の定数改善のための計画案を示しましたが、結果的に見送られ、少人数学級の実現には、まったく</w:t>
      </w:r>
      <w:r w:rsidRPr="003B2079">
        <w:rPr>
          <w:rFonts w:asciiTheme="minorEastAsia" w:hAnsiTheme="minorEastAsia" w:hint="eastAsia"/>
          <w:sz w:val="28"/>
          <w:szCs w:val="28"/>
        </w:rPr>
        <w:t>後ろ向きです。</w:t>
      </w:r>
      <w:r>
        <w:rPr>
          <w:rFonts w:asciiTheme="minorEastAsia" w:hAnsiTheme="minorEastAsia" w:hint="eastAsia"/>
          <w:sz w:val="28"/>
          <w:szCs w:val="28"/>
        </w:rPr>
        <w:lastRenderedPageBreak/>
        <w:t>さらに、今後、</w:t>
      </w:r>
      <w:r w:rsidRPr="003B2079">
        <w:rPr>
          <w:rFonts w:asciiTheme="minorEastAsia" w:hAnsiTheme="minorEastAsia" w:hint="eastAsia"/>
          <w:sz w:val="28"/>
          <w:szCs w:val="28"/>
        </w:rPr>
        <w:t>定数改善の見通しさえも</w:t>
      </w:r>
      <w:r>
        <w:rPr>
          <w:rFonts w:asciiTheme="minorEastAsia" w:hAnsiTheme="minorEastAsia" w:hint="eastAsia"/>
          <w:sz w:val="28"/>
          <w:szCs w:val="28"/>
        </w:rPr>
        <w:t>明らか</w:t>
      </w:r>
      <w:r w:rsidRPr="003B2079">
        <w:rPr>
          <w:rFonts w:asciiTheme="minorEastAsia" w:hAnsiTheme="minorEastAsia" w:hint="eastAsia"/>
          <w:sz w:val="28"/>
          <w:szCs w:val="28"/>
        </w:rPr>
        <w:t>ではありません。</w:t>
      </w:r>
    </w:p>
    <w:p w:rsidR="005B5FA3" w:rsidRDefault="005B5FA3" w:rsidP="005B5FA3">
      <w:pPr>
        <w:ind w:firstLineChars="100" w:firstLine="280"/>
        <w:rPr>
          <w:rFonts w:asciiTheme="minorEastAsia" w:hAnsiTheme="minorEastAsia"/>
          <w:sz w:val="28"/>
          <w:szCs w:val="28"/>
        </w:rPr>
      </w:pPr>
      <w:r w:rsidRPr="003B2079">
        <w:rPr>
          <w:rFonts w:asciiTheme="minorEastAsia" w:hAnsiTheme="minorEastAsia" w:hint="eastAsia"/>
          <w:sz w:val="28"/>
          <w:szCs w:val="28"/>
        </w:rPr>
        <w:t>本市は、これまで、国に対し、全国都市教育長協議会，中核市教育長会等を通じて，少人数学級の早期実現を要望してきました</w:t>
      </w:r>
      <w:r>
        <w:rPr>
          <w:rFonts w:asciiTheme="minorEastAsia" w:hAnsiTheme="minorEastAsia" w:hint="eastAsia"/>
          <w:sz w:val="28"/>
          <w:szCs w:val="28"/>
        </w:rPr>
        <w:t>。</w:t>
      </w:r>
    </w:p>
    <w:p w:rsidR="005B5FA3" w:rsidRDefault="005B5FA3" w:rsidP="005B5FA3">
      <w:pPr>
        <w:ind w:firstLineChars="100" w:firstLine="280"/>
        <w:rPr>
          <w:rFonts w:asciiTheme="minorEastAsia" w:hAnsiTheme="minorEastAsia"/>
          <w:sz w:val="28"/>
          <w:szCs w:val="28"/>
        </w:rPr>
      </w:pPr>
      <w:r>
        <w:rPr>
          <w:rFonts w:asciiTheme="minorEastAsia" w:hAnsiTheme="minorEastAsia" w:hint="eastAsia"/>
          <w:sz w:val="28"/>
          <w:szCs w:val="28"/>
        </w:rPr>
        <w:t>また、全国市長会や全国知事会からも、少人数学級の推進を求める要望が提出されています</w:t>
      </w:r>
      <w:r w:rsidRPr="003B2079">
        <w:rPr>
          <w:rFonts w:asciiTheme="minorEastAsia" w:hAnsiTheme="minorEastAsia" w:hint="eastAsia"/>
          <w:sz w:val="28"/>
          <w:szCs w:val="28"/>
        </w:rPr>
        <w:t>。</w:t>
      </w:r>
    </w:p>
    <w:p w:rsidR="005B5FA3" w:rsidRDefault="005B5FA3" w:rsidP="005B5FA3">
      <w:pPr>
        <w:ind w:firstLineChars="100" w:firstLine="280"/>
        <w:rPr>
          <w:rFonts w:asciiTheme="minorEastAsia" w:hAnsiTheme="minorEastAsia"/>
          <w:sz w:val="28"/>
          <w:szCs w:val="28"/>
        </w:rPr>
      </w:pPr>
      <w:r>
        <w:rPr>
          <w:rFonts w:asciiTheme="minorEastAsia" w:hAnsiTheme="minorEastAsia" w:hint="eastAsia"/>
          <w:sz w:val="28"/>
          <w:szCs w:val="28"/>
        </w:rPr>
        <w:t>それにも関わらず、政府の方針は、圧倒的多くの声に後ろ向きの姿勢を示していますが、どのようにお考えでしょうか。</w:t>
      </w:r>
    </w:p>
    <w:p w:rsidR="005B5FA3" w:rsidRDefault="005B5FA3" w:rsidP="005B5FA3">
      <w:pPr>
        <w:ind w:firstLineChars="100" w:firstLine="280"/>
        <w:rPr>
          <w:rFonts w:asciiTheme="minorEastAsia" w:hAnsiTheme="minorEastAsia"/>
          <w:sz w:val="28"/>
          <w:szCs w:val="28"/>
        </w:rPr>
      </w:pPr>
      <w:r>
        <w:rPr>
          <w:rFonts w:asciiTheme="minorEastAsia" w:hAnsiTheme="minorEastAsia" w:hint="eastAsia"/>
          <w:sz w:val="28"/>
          <w:szCs w:val="28"/>
        </w:rPr>
        <w:t>市長・教育長、それぞれのご所見をお示し下さい。</w:t>
      </w:r>
    </w:p>
    <w:p w:rsidR="005B5FA3" w:rsidRPr="00C25228" w:rsidRDefault="005B5FA3" w:rsidP="005B5FA3">
      <w:pPr>
        <w:ind w:firstLineChars="100" w:firstLine="280"/>
        <w:rPr>
          <w:rFonts w:asciiTheme="minorEastAsia" w:hAnsiTheme="minorEastAsia"/>
          <w:sz w:val="28"/>
          <w:szCs w:val="28"/>
        </w:rPr>
      </w:pPr>
      <w:r w:rsidRPr="00C25228">
        <w:rPr>
          <w:rFonts w:asciiTheme="minorEastAsia" w:hAnsiTheme="minorEastAsia" w:hint="eastAsia"/>
          <w:sz w:val="28"/>
          <w:szCs w:val="28"/>
        </w:rPr>
        <w:t>学校現場では授業時間が増え、教職員の多忙化が常態化しており、子どもたちとじっくり向き合う時間を取りづらい状態です。</w:t>
      </w:r>
    </w:p>
    <w:p w:rsidR="005B5FA3" w:rsidRPr="00C25228" w:rsidRDefault="005B5FA3" w:rsidP="005B5FA3">
      <w:pPr>
        <w:ind w:firstLineChars="100" w:firstLine="280"/>
        <w:rPr>
          <w:rFonts w:asciiTheme="minorEastAsia" w:hAnsiTheme="minorEastAsia"/>
          <w:sz w:val="28"/>
          <w:szCs w:val="28"/>
        </w:rPr>
      </w:pPr>
      <w:r w:rsidRPr="00C25228">
        <w:rPr>
          <w:rFonts w:asciiTheme="minorEastAsia" w:hAnsiTheme="minorEastAsia" w:hint="eastAsia"/>
          <w:sz w:val="28"/>
          <w:szCs w:val="28"/>
        </w:rPr>
        <w:t>さらに、いじめ問題や貧困問題など子どもたちをめぐる教育環境の改善が強く求められている中、全小</w:t>
      </w:r>
      <w:r>
        <w:rPr>
          <w:rFonts w:asciiTheme="minorEastAsia" w:hAnsiTheme="minorEastAsia" w:hint="eastAsia"/>
          <w:sz w:val="28"/>
          <w:szCs w:val="28"/>
        </w:rPr>
        <w:t>・</w:t>
      </w:r>
      <w:r w:rsidRPr="00C25228">
        <w:rPr>
          <w:rFonts w:asciiTheme="minorEastAsia" w:hAnsiTheme="minorEastAsia" w:hint="eastAsia"/>
          <w:sz w:val="28"/>
          <w:szCs w:val="28"/>
        </w:rPr>
        <w:t>中学校で少人数学級を実現することは、必須課題で</w:t>
      </w:r>
      <w:r>
        <w:rPr>
          <w:rFonts w:asciiTheme="minorEastAsia" w:hAnsiTheme="minorEastAsia" w:hint="eastAsia"/>
          <w:sz w:val="28"/>
          <w:szCs w:val="28"/>
        </w:rPr>
        <w:t>、市独自でも進めなければなりません</w:t>
      </w:r>
      <w:r w:rsidRPr="00C25228">
        <w:rPr>
          <w:rFonts w:asciiTheme="minorEastAsia" w:hAnsiTheme="minorEastAsia" w:hint="eastAsia"/>
          <w:sz w:val="28"/>
          <w:szCs w:val="28"/>
        </w:rPr>
        <w:t>。</w:t>
      </w:r>
    </w:p>
    <w:p w:rsidR="005B5FA3" w:rsidRDefault="005B5FA3" w:rsidP="005B5FA3">
      <w:pPr>
        <w:ind w:firstLineChars="100" w:firstLine="280"/>
        <w:rPr>
          <w:rFonts w:asciiTheme="minorEastAsia" w:hAnsiTheme="minorEastAsia"/>
          <w:sz w:val="28"/>
          <w:szCs w:val="28"/>
        </w:rPr>
      </w:pPr>
      <w:r>
        <w:rPr>
          <w:rFonts w:asciiTheme="minorEastAsia" w:hAnsiTheme="minorEastAsia" w:hint="eastAsia"/>
          <w:sz w:val="28"/>
          <w:szCs w:val="28"/>
        </w:rPr>
        <w:t>35人学級を、本市独自で実</w:t>
      </w:r>
      <w:r w:rsidRPr="004C346C">
        <w:rPr>
          <w:rFonts w:asciiTheme="minorEastAsia" w:hAnsiTheme="minorEastAsia" w:hint="eastAsia"/>
          <w:sz w:val="28"/>
          <w:szCs w:val="28"/>
        </w:rPr>
        <w:t>施した場合、新年度には、小</w:t>
      </w:r>
      <w:r>
        <w:rPr>
          <w:rFonts w:asciiTheme="minorEastAsia" w:hAnsiTheme="minorEastAsia" w:hint="eastAsia"/>
          <w:sz w:val="28"/>
          <w:szCs w:val="28"/>
        </w:rPr>
        <w:t>・</w:t>
      </w:r>
      <w:r w:rsidRPr="004C346C">
        <w:rPr>
          <w:rFonts w:asciiTheme="minorEastAsia" w:hAnsiTheme="minorEastAsia" w:hint="eastAsia"/>
          <w:sz w:val="28"/>
          <w:szCs w:val="28"/>
        </w:rPr>
        <w:t>中学校でそれぞれ何名の教職員が必要となるのか、</w:t>
      </w:r>
      <w:r>
        <w:rPr>
          <w:rFonts w:asciiTheme="minorEastAsia" w:hAnsiTheme="minorEastAsia" w:hint="eastAsia"/>
          <w:sz w:val="28"/>
          <w:szCs w:val="28"/>
        </w:rPr>
        <w:t>小学校・中学校の、</w:t>
      </w:r>
      <w:r w:rsidRPr="004C346C">
        <w:rPr>
          <w:rFonts w:asciiTheme="minorEastAsia" w:hAnsiTheme="minorEastAsia" w:hint="eastAsia"/>
          <w:sz w:val="28"/>
          <w:szCs w:val="28"/>
        </w:rPr>
        <w:t>学年別に</w:t>
      </w:r>
      <w:r>
        <w:rPr>
          <w:rFonts w:asciiTheme="minorEastAsia" w:hAnsiTheme="minorEastAsia" w:hint="eastAsia"/>
          <w:sz w:val="28"/>
          <w:szCs w:val="28"/>
        </w:rPr>
        <w:t>、それぞれ</w:t>
      </w:r>
      <w:r w:rsidRPr="004C346C">
        <w:rPr>
          <w:rFonts w:asciiTheme="minorEastAsia" w:hAnsiTheme="minorEastAsia" w:hint="eastAsia"/>
          <w:sz w:val="28"/>
          <w:szCs w:val="28"/>
        </w:rPr>
        <w:t>お答えください。</w:t>
      </w:r>
    </w:p>
    <w:p w:rsidR="005B5FA3" w:rsidRDefault="005B5FA3" w:rsidP="005B5FA3">
      <w:pPr>
        <w:ind w:firstLineChars="100" w:firstLine="280"/>
        <w:rPr>
          <w:rFonts w:asciiTheme="minorEastAsia" w:hAnsiTheme="minorEastAsia"/>
          <w:sz w:val="28"/>
          <w:szCs w:val="28"/>
        </w:rPr>
      </w:pPr>
      <w:r w:rsidRPr="004C346C">
        <w:rPr>
          <w:rFonts w:asciiTheme="minorEastAsia" w:hAnsiTheme="minorEastAsia" w:hint="eastAsia"/>
          <w:sz w:val="28"/>
          <w:szCs w:val="28"/>
        </w:rPr>
        <w:t>また、</w:t>
      </w:r>
      <w:r>
        <w:rPr>
          <w:rFonts w:asciiTheme="minorEastAsia" w:hAnsiTheme="minorEastAsia" w:hint="eastAsia"/>
          <w:sz w:val="28"/>
          <w:szCs w:val="28"/>
        </w:rPr>
        <w:t>その際の所要額もお示し下さい。</w:t>
      </w:r>
    </w:p>
    <w:p w:rsidR="005B5FA3" w:rsidRPr="001D188E" w:rsidRDefault="005B5FA3" w:rsidP="005B5FA3">
      <w:pPr>
        <w:ind w:firstLineChars="100" w:firstLine="280"/>
        <w:rPr>
          <w:rFonts w:asciiTheme="minorEastAsia" w:hAnsiTheme="minorEastAsia"/>
          <w:sz w:val="28"/>
          <w:szCs w:val="28"/>
        </w:rPr>
      </w:pPr>
      <w:r>
        <w:rPr>
          <w:rFonts w:asciiTheme="minorEastAsia" w:hAnsiTheme="minorEastAsia" w:hint="eastAsia"/>
          <w:sz w:val="28"/>
          <w:szCs w:val="28"/>
        </w:rPr>
        <w:t>以上についてお答え下さい。</w:t>
      </w:r>
    </w:p>
    <w:p w:rsidR="00E10522" w:rsidRPr="004F0471" w:rsidRDefault="00E10522" w:rsidP="00E10522">
      <w:pPr>
        <w:ind w:firstLineChars="100" w:firstLine="281"/>
        <w:rPr>
          <w:b/>
          <w:sz w:val="28"/>
        </w:rPr>
      </w:pPr>
      <w:r>
        <w:rPr>
          <w:rFonts w:hint="eastAsia"/>
          <w:b/>
          <w:sz w:val="28"/>
        </w:rPr>
        <w:lastRenderedPageBreak/>
        <w:t>次に</w:t>
      </w:r>
      <w:r w:rsidRPr="004F0471">
        <w:rPr>
          <w:rFonts w:hint="eastAsia"/>
          <w:b/>
          <w:sz w:val="28"/>
        </w:rPr>
        <w:t>、中学校完全給食の実現についてお伺いします。</w:t>
      </w:r>
    </w:p>
    <w:p w:rsidR="00E10522" w:rsidRDefault="00E10522" w:rsidP="00E10522">
      <w:pPr>
        <w:rPr>
          <w:sz w:val="28"/>
        </w:rPr>
      </w:pPr>
    </w:p>
    <w:p w:rsidR="00E10522" w:rsidRDefault="00E10522" w:rsidP="00E10522">
      <w:pPr>
        <w:rPr>
          <w:sz w:val="28"/>
        </w:rPr>
      </w:pPr>
      <w:r>
        <w:rPr>
          <w:rFonts w:hint="eastAsia"/>
          <w:sz w:val="28"/>
        </w:rPr>
        <w:t xml:space="preserve">　本年１月に、広島市内で１０中学校の約３００人の生徒と、２１人の教職員に、ノロウイルスを原因とする食中毒の症状が広がりました。</w:t>
      </w:r>
    </w:p>
    <w:p w:rsidR="00E10522" w:rsidRDefault="00E10522" w:rsidP="00E10522">
      <w:pPr>
        <w:ind w:firstLineChars="100" w:firstLine="280"/>
        <w:rPr>
          <w:sz w:val="28"/>
        </w:rPr>
      </w:pPr>
      <w:r>
        <w:rPr>
          <w:rFonts w:hint="eastAsia"/>
          <w:sz w:val="28"/>
        </w:rPr>
        <w:t>このほとんどが、同じ業者が提供した「デリバリー給食」だったことが、被害を大きくした原因だと言われています。</w:t>
      </w:r>
    </w:p>
    <w:p w:rsidR="00E10522" w:rsidRDefault="00E10522" w:rsidP="00E10522">
      <w:pPr>
        <w:rPr>
          <w:sz w:val="28"/>
        </w:rPr>
      </w:pPr>
      <w:r>
        <w:rPr>
          <w:rFonts w:hint="eastAsia"/>
          <w:sz w:val="28"/>
        </w:rPr>
        <w:t xml:space="preserve">　デリバリー給食は、広島市内に限らず、全国各地で普及している注文配達方式の給食です。　１か所で大量に調理されるため、ひとたび食中毒といった事故が起こると、配達している全ての学校へ被害が拡大するという、大きなリスクがあります。</w:t>
      </w:r>
    </w:p>
    <w:p w:rsidR="00E10522" w:rsidRDefault="00E10522" w:rsidP="00E10522">
      <w:pPr>
        <w:rPr>
          <w:sz w:val="28"/>
        </w:rPr>
      </w:pPr>
      <w:r>
        <w:rPr>
          <w:rFonts w:hint="eastAsia"/>
          <w:sz w:val="28"/>
        </w:rPr>
        <w:t xml:space="preserve">　</w:t>
      </w:r>
    </w:p>
    <w:p w:rsidR="00E10522" w:rsidRDefault="00E10522" w:rsidP="00E10522">
      <w:pPr>
        <w:ind w:firstLineChars="100" w:firstLine="280"/>
        <w:rPr>
          <w:sz w:val="28"/>
        </w:rPr>
      </w:pPr>
      <w:r>
        <w:rPr>
          <w:rFonts w:hint="eastAsia"/>
          <w:sz w:val="28"/>
        </w:rPr>
        <w:t>本市の小学校では、自校方式での給食提供が大半を占めているため、全市的に食中毒が蔓延する確率は、デリバリー方式やセンター方式等に比べて低いという、特徴があります。</w:t>
      </w:r>
    </w:p>
    <w:p w:rsidR="00E10522" w:rsidRDefault="00E10522" w:rsidP="00E10522">
      <w:pPr>
        <w:ind w:firstLineChars="100" w:firstLine="280"/>
        <w:rPr>
          <w:sz w:val="28"/>
        </w:rPr>
      </w:pPr>
      <w:r>
        <w:rPr>
          <w:rFonts w:hint="eastAsia"/>
          <w:sz w:val="28"/>
        </w:rPr>
        <w:t>これは、全国的に見ても福山市が誇るべき施策であり、食育推進の観点からも、自校方式による給食提供は、充実・発展させるべきだと考えますが、市長は、自校方式のメリットをどのようにお考えか、お答えください。</w:t>
      </w:r>
    </w:p>
    <w:p w:rsidR="00E10522" w:rsidRDefault="00E10522" w:rsidP="00E10522">
      <w:pPr>
        <w:ind w:firstLineChars="100" w:firstLine="280"/>
        <w:rPr>
          <w:sz w:val="28"/>
        </w:rPr>
      </w:pPr>
      <w:r>
        <w:rPr>
          <w:rFonts w:hint="eastAsia"/>
          <w:sz w:val="28"/>
        </w:rPr>
        <w:lastRenderedPageBreak/>
        <w:t>学校給食は、学校給食法によって、「教育の目的を実現するため」のものと位置付けられ、義務教育課程の児童・生徒に対して行われます。</w:t>
      </w:r>
    </w:p>
    <w:p w:rsidR="00E10522" w:rsidRDefault="00E10522" w:rsidP="00E10522">
      <w:pPr>
        <w:ind w:firstLineChars="100" w:firstLine="280"/>
        <w:rPr>
          <w:sz w:val="28"/>
        </w:rPr>
      </w:pPr>
      <w:r>
        <w:rPr>
          <w:rFonts w:hint="eastAsia"/>
          <w:sz w:val="28"/>
        </w:rPr>
        <w:t>その方式は、大別して、自校単独方式、センター方式、親子方式、とデリバリー方式があります。</w:t>
      </w:r>
    </w:p>
    <w:p w:rsidR="00E10522" w:rsidRDefault="00E10522" w:rsidP="00E10522">
      <w:pPr>
        <w:ind w:firstLineChars="100" w:firstLine="280"/>
        <w:rPr>
          <w:sz w:val="28"/>
        </w:rPr>
      </w:pPr>
      <w:r>
        <w:rPr>
          <w:rFonts w:hint="eastAsia"/>
          <w:sz w:val="28"/>
        </w:rPr>
        <w:t>センター方式やデリバリー方式、親子方式は、いくつかの学校給食をまとめて調理し、配送車で各学校に届けます。</w:t>
      </w:r>
    </w:p>
    <w:p w:rsidR="00E10522" w:rsidRDefault="00E10522" w:rsidP="00E10522">
      <w:pPr>
        <w:ind w:firstLineChars="100" w:firstLine="280"/>
        <w:rPr>
          <w:sz w:val="28"/>
        </w:rPr>
      </w:pPr>
      <w:r>
        <w:rPr>
          <w:rFonts w:hint="eastAsia"/>
          <w:sz w:val="28"/>
        </w:rPr>
        <w:t>これらの方式は、設備規模が大きくなる上、配送のために調理を終える時間は早く、衛生管理上、調理後２時間以内に食べなければなりません。</w:t>
      </w:r>
    </w:p>
    <w:p w:rsidR="00E10522" w:rsidRDefault="00E10522" w:rsidP="00E10522">
      <w:pPr>
        <w:ind w:firstLineChars="100" w:firstLine="280"/>
        <w:rPr>
          <w:sz w:val="28"/>
        </w:rPr>
      </w:pPr>
      <w:r>
        <w:rPr>
          <w:rFonts w:hint="eastAsia"/>
          <w:sz w:val="28"/>
        </w:rPr>
        <w:t>献立によっては、汁物が冷めたり、麺類がのびたり、ほうれん草の色が変わるなどの影響が避けられないばかりか、常に大規模な集団食中毒の危険にさらされます。</w:t>
      </w:r>
    </w:p>
    <w:p w:rsidR="00E10522" w:rsidRDefault="00E10522" w:rsidP="00E10522">
      <w:pPr>
        <w:ind w:firstLineChars="100" w:firstLine="280"/>
        <w:rPr>
          <w:sz w:val="28"/>
        </w:rPr>
      </w:pPr>
      <w:r>
        <w:rPr>
          <w:rFonts w:hint="eastAsia"/>
          <w:sz w:val="28"/>
        </w:rPr>
        <w:t>対して、自校単独方式の場合、各学校に調理室が設置されるため、時間ぎりぎりにあわせて調理でき、生徒は出来立ての食事を食べることが出来ます。また、調理現場を見せたり、調理中の匂いを感じさせられたりするほか、教科や学校行事と連携した給食を組み立てやすいなど、高い教育効果が見込まれ、生徒指導上も有効です。</w:t>
      </w:r>
    </w:p>
    <w:p w:rsidR="00E10522" w:rsidRDefault="00E10522" w:rsidP="00E10522">
      <w:pPr>
        <w:ind w:firstLineChars="100" w:firstLine="280"/>
        <w:rPr>
          <w:sz w:val="28"/>
        </w:rPr>
      </w:pPr>
      <w:r>
        <w:rPr>
          <w:rFonts w:hint="eastAsia"/>
          <w:sz w:val="28"/>
        </w:rPr>
        <w:lastRenderedPageBreak/>
        <w:t>市政施行１００周年へむけ、全ての中学校で、自校完全給食を実施することは、本市の重点施策とも一致した政策展開となりますが、市長のお考えをお示し下さい。</w:t>
      </w:r>
    </w:p>
    <w:p w:rsidR="00E10522" w:rsidRDefault="00E10522" w:rsidP="00E10522">
      <w:pPr>
        <w:ind w:firstLineChars="100" w:firstLine="280"/>
        <w:rPr>
          <w:sz w:val="28"/>
        </w:rPr>
      </w:pPr>
      <w:r>
        <w:rPr>
          <w:rFonts w:hint="eastAsia"/>
          <w:sz w:val="28"/>
        </w:rPr>
        <w:t>以上についてお答えください。</w:t>
      </w:r>
    </w:p>
    <w:p w:rsidR="00E10522" w:rsidRDefault="00E10522" w:rsidP="00E10522">
      <w:pPr>
        <w:ind w:firstLineChars="100" w:firstLine="280"/>
        <w:rPr>
          <w:sz w:val="28"/>
        </w:rPr>
      </w:pPr>
    </w:p>
    <w:p w:rsidR="00E10522" w:rsidRDefault="00E10522" w:rsidP="00E10522">
      <w:pPr>
        <w:ind w:firstLineChars="100" w:firstLine="280"/>
        <w:jc w:val="right"/>
        <w:rPr>
          <w:sz w:val="28"/>
        </w:rPr>
      </w:pPr>
    </w:p>
    <w:p w:rsidR="00E10522" w:rsidRPr="00D76012" w:rsidRDefault="00E10522" w:rsidP="00E10522">
      <w:pPr>
        <w:ind w:firstLineChars="100" w:firstLine="280"/>
        <w:rPr>
          <w:sz w:val="28"/>
        </w:rPr>
      </w:pPr>
    </w:p>
    <w:p w:rsidR="00E10522" w:rsidRPr="00C460C3" w:rsidRDefault="00E10522" w:rsidP="00E10522">
      <w:pPr>
        <w:ind w:firstLineChars="100" w:firstLine="280"/>
        <w:rPr>
          <w:sz w:val="28"/>
        </w:rPr>
      </w:pPr>
    </w:p>
    <w:p w:rsidR="00E10522" w:rsidRPr="00570C69" w:rsidRDefault="00E10522" w:rsidP="00E10522">
      <w:pPr>
        <w:ind w:firstLineChars="100" w:firstLine="280"/>
        <w:rPr>
          <w:sz w:val="28"/>
        </w:rPr>
      </w:pPr>
    </w:p>
    <w:p w:rsidR="005B5FA3" w:rsidRDefault="005B5FA3"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E10522" w:rsidRDefault="00E10522" w:rsidP="00AE112B">
      <w:pPr>
        <w:rPr>
          <w:sz w:val="28"/>
        </w:rPr>
      </w:pPr>
    </w:p>
    <w:p w:rsidR="003076D6" w:rsidRPr="000E3B14" w:rsidRDefault="003076D6" w:rsidP="003076D6">
      <w:pPr>
        <w:rPr>
          <w:b/>
          <w:sz w:val="28"/>
        </w:rPr>
      </w:pPr>
      <w:r>
        <w:rPr>
          <w:rFonts w:hint="eastAsia"/>
          <w:b/>
          <w:sz w:val="28"/>
        </w:rPr>
        <w:lastRenderedPageBreak/>
        <w:t>次に</w:t>
      </w:r>
      <w:r w:rsidRPr="000E3B14">
        <w:rPr>
          <w:rFonts w:hint="eastAsia"/>
          <w:b/>
          <w:sz w:val="28"/>
        </w:rPr>
        <w:t>、生徒指導規程について質問します。</w:t>
      </w:r>
    </w:p>
    <w:p w:rsidR="003076D6" w:rsidRDefault="003076D6" w:rsidP="003076D6">
      <w:pPr>
        <w:rPr>
          <w:sz w:val="28"/>
        </w:rPr>
      </w:pPr>
    </w:p>
    <w:p w:rsidR="003076D6" w:rsidRDefault="003076D6" w:rsidP="003076D6">
      <w:pPr>
        <w:rPr>
          <w:sz w:val="28"/>
        </w:rPr>
      </w:pPr>
      <w:r w:rsidRPr="0020315E">
        <w:rPr>
          <w:rFonts w:asciiTheme="minorEastAsia" w:hAnsiTheme="minorEastAsia" w:hint="eastAsia"/>
          <w:sz w:val="28"/>
        </w:rPr>
        <w:t xml:space="preserve">　いま、福山市内の多</w:t>
      </w:r>
      <w:r>
        <w:rPr>
          <w:rFonts w:hint="eastAsia"/>
          <w:sz w:val="28"/>
        </w:rPr>
        <w:t>くの学校で、管理的な生活指導が強められています。それらを推進する根拠として、学校の校則とは別の文書である、生徒指導規程が作成されています。</w:t>
      </w:r>
    </w:p>
    <w:p w:rsidR="003076D6" w:rsidRPr="00EF0F6F" w:rsidRDefault="003076D6" w:rsidP="003076D6">
      <w:pPr>
        <w:ind w:firstLineChars="100" w:firstLine="280"/>
        <w:rPr>
          <w:b/>
          <w:sz w:val="22"/>
        </w:rPr>
      </w:pPr>
      <w:r>
        <w:rPr>
          <w:rFonts w:hint="eastAsia"/>
          <w:sz w:val="28"/>
        </w:rPr>
        <w:t>そもそも、これは、生活指導を対象とした「取り決め」ですが、同様の性質を持つものは、校則です。各学校には、校則があるにも関わらず、その範囲を大幅に超えた「取り組め」が生徒指導規程です。</w:t>
      </w:r>
    </w:p>
    <w:p w:rsidR="003076D6" w:rsidRDefault="003076D6" w:rsidP="003076D6">
      <w:pPr>
        <w:ind w:firstLineChars="100" w:firstLine="280"/>
        <w:rPr>
          <w:sz w:val="28"/>
        </w:rPr>
      </w:pPr>
      <w:r w:rsidRPr="00D5795F">
        <w:rPr>
          <w:rFonts w:hint="eastAsia"/>
          <w:sz w:val="28"/>
        </w:rPr>
        <w:t>教育法</w:t>
      </w:r>
      <w:r>
        <w:rPr>
          <w:rFonts w:hint="eastAsia"/>
          <w:sz w:val="28"/>
        </w:rPr>
        <w:t>が専門の、市川須美子</w:t>
      </w:r>
      <w:r>
        <w:rPr>
          <w:sz w:val="28"/>
        </w:rPr>
        <w:ruby>
          <w:rubyPr>
            <w:rubyAlign w:val="distributeSpace"/>
            <w:hps w:val="14"/>
            <w:hpsRaise w:val="26"/>
            <w:hpsBaseText w:val="28"/>
            <w:lid w:val="ja-JP"/>
          </w:rubyPr>
          <w:rt>
            <w:r w:rsidR="003076D6" w:rsidRPr="003B41AB">
              <w:rPr>
                <w:rFonts w:ascii="ＭＳ 明朝" w:eastAsia="ＭＳ 明朝" w:hAnsi="ＭＳ 明朝" w:hint="eastAsia"/>
                <w:sz w:val="14"/>
              </w:rPr>
              <w:t>どっきょう</w:t>
            </w:r>
          </w:rt>
          <w:rubyBase>
            <w:r w:rsidR="003076D6">
              <w:rPr>
                <w:rFonts w:hint="eastAsia"/>
                <w:sz w:val="28"/>
              </w:rPr>
              <w:t>獨協</w:t>
            </w:r>
          </w:rubyBase>
        </w:ruby>
      </w:r>
      <w:r>
        <w:rPr>
          <w:rFonts w:hint="eastAsia"/>
          <w:sz w:val="28"/>
        </w:rPr>
        <w:t>大学</w:t>
      </w:r>
      <w:r w:rsidRPr="00D5795F">
        <w:rPr>
          <w:rFonts w:hint="eastAsia"/>
          <w:sz w:val="28"/>
        </w:rPr>
        <w:t>教授</w:t>
      </w:r>
      <w:r>
        <w:rPr>
          <w:rFonts w:hint="eastAsia"/>
          <w:sz w:val="28"/>
        </w:rPr>
        <w:t>は、校則について、「子どもに対する人間教育的働きかけである生活指導を律する規程で、子どもに、直接、処罰につながる強制力を持つものではない」として</w:t>
      </w:r>
      <w:r w:rsidR="00407526">
        <w:rPr>
          <w:rFonts w:hint="eastAsia"/>
          <w:sz w:val="28"/>
        </w:rPr>
        <w:t>、「校則は、教育関係を通じて、生徒と親の基本的合意に基づいて遵守</w:t>
      </w:r>
      <w:r>
        <w:rPr>
          <w:rFonts w:hint="eastAsia"/>
          <w:sz w:val="28"/>
        </w:rPr>
        <w:t>を求める規定であり…最終的には、生徒と親の意に反しても処分を強制できる懲戒処分規定とは異なる」と述べています。</w:t>
      </w:r>
    </w:p>
    <w:p w:rsidR="003076D6" w:rsidRDefault="003076D6" w:rsidP="003076D6">
      <w:pPr>
        <w:ind w:firstLineChars="100" w:firstLine="280"/>
        <w:rPr>
          <w:sz w:val="28"/>
        </w:rPr>
      </w:pPr>
      <w:r>
        <w:rPr>
          <w:rFonts w:hint="eastAsia"/>
          <w:sz w:val="28"/>
        </w:rPr>
        <w:t>また、学校教育法第</w:t>
      </w:r>
      <w:r>
        <w:rPr>
          <w:rFonts w:hint="eastAsia"/>
          <w:sz w:val="28"/>
        </w:rPr>
        <w:t>11</w:t>
      </w:r>
      <w:r>
        <w:rPr>
          <w:rFonts w:hint="eastAsia"/>
          <w:sz w:val="28"/>
        </w:rPr>
        <w:t>条に規定された懲戒も、刑法罰や行政罰とは異なり、「懲戒をうける本人の人間的成長のために、かつ、その発達段階等を考慮したうえで行使されなければならない」とされています。</w:t>
      </w:r>
    </w:p>
    <w:p w:rsidR="003076D6" w:rsidRDefault="003076D6" w:rsidP="003076D6">
      <w:pPr>
        <w:ind w:firstLineChars="100" w:firstLine="280"/>
        <w:rPr>
          <w:sz w:val="28"/>
        </w:rPr>
      </w:pPr>
      <w:r>
        <w:rPr>
          <w:rFonts w:hint="eastAsia"/>
          <w:sz w:val="28"/>
        </w:rPr>
        <w:lastRenderedPageBreak/>
        <w:t>これらの基本を下に、わが党が情報公開請求により入手した市内の小・中学校の生徒指導規程を検討すると、いくつかの問題点が見られます。</w:t>
      </w:r>
    </w:p>
    <w:p w:rsidR="003076D6" w:rsidRDefault="003076D6" w:rsidP="003076D6">
      <w:pPr>
        <w:ind w:firstLineChars="100" w:firstLine="280"/>
        <w:rPr>
          <w:rFonts w:asciiTheme="minorEastAsia" w:hAnsiTheme="minorEastAsia"/>
          <w:sz w:val="28"/>
          <w:szCs w:val="28"/>
        </w:rPr>
      </w:pPr>
      <w:r w:rsidRPr="003362D4">
        <w:rPr>
          <w:rFonts w:asciiTheme="minorEastAsia" w:hAnsiTheme="minorEastAsia" w:hint="eastAsia"/>
          <w:sz w:val="28"/>
          <w:szCs w:val="28"/>
        </w:rPr>
        <w:t>第1に、「毅然とした対応」などとして、これらの規定を、「一律に運用」し、「例外を認めない」としていることです。</w:t>
      </w:r>
    </w:p>
    <w:p w:rsidR="003076D6" w:rsidRDefault="003076D6" w:rsidP="003076D6">
      <w:pPr>
        <w:rPr>
          <w:rFonts w:asciiTheme="minorEastAsia" w:hAnsiTheme="minorEastAsia"/>
          <w:sz w:val="28"/>
          <w:szCs w:val="28"/>
        </w:rPr>
      </w:pPr>
      <w:r w:rsidRPr="003362D4">
        <w:rPr>
          <w:rFonts w:asciiTheme="minorEastAsia" w:hAnsiTheme="minorEastAsia" w:hint="eastAsia"/>
          <w:sz w:val="28"/>
          <w:szCs w:val="28"/>
        </w:rPr>
        <w:t>教育現場では、様々な判断が迫られる場面が多々あります。</w:t>
      </w:r>
    </w:p>
    <w:p w:rsidR="003076D6" w:rsidRDefault="003076D6" w:rsidP="003076D6">
      <w:pPr>
        <w:ind w:firstLineChars="100" w:firstLine="280"/>
        <w:rPr>
          <w:sz w:val="28"/>
        </w:rPr>
      </w:pPr>
      <w:r w:rsidRPr="003362D4">
        <w:rPr>
          <w:rFonts w:asciiTheme="minorEastAsia" w:hAnsiTheme="minorEastAsia" w:hint="eastAsia"/>
          <w:sz w:val="28"/>
          <w:szCs w:val="28"/>
        </w:rPr>
        <w:t>生徒指導規程は，</w:t>
      </w:r>
      <w:r>
        <w:rPr>
          <w:rFonts w:asciiTheme="minorEastAsia" w:hAnsiTheme="minorEastAsia" w:hint="eastAsia"/>
          <w:sz w:val="28"/>
          <w:szCs w:val="28"/>
        </w:rPr>
        <w:t>「</w:t>
      </w:r>
      <w:r w:rsidRPr="003362D4">
        <w:rPr>
          <w:rFonts w:asciiTheme="minorEastAsia" w:hAnsiTheme="minorEastAsia" w:hint="eastAsia"/>
          <w:sz w:val="28"/>
          <w:szCs w:val="28"/>
        </w:rPr>
        <w:t>各学校が指導基準や方法を明確にし，指導の公平性，一貫性を確保する</w:t>
      </w:r>
      <w:r>
        <w:rPr>
          <w:rFonts w:asciiTheme="minorEastAsia" w:hAnsiTheme="minorEastAsia" w:hint="eastAsia"/>
          <w:sz w:val="28"/>
          <w:szCs w:val="28"/>
        </w:rPr>
        <w:t>」</w:t>
      </w:r>
      <w:r w:rsidRPr="003362D4">
        <w:rPr>
          <w:rFonts w:asciiTheme="minorEastAsia" w:hAnsiTheme="minorEastAsia" w:hint="eastAsia"/>
          <w:sz w:val="28"/>
          <w:szCs w:val="28"/>
        </w:rPr>
        <w:t>と一律に運用されていますが、</w:t>
      </w:r>
      <w:r>
        <w:rPr>
          <w:rFonts w:hint="eastAsia"/>
          <w:sz w:val="28"/>
        </w:rPr>
        <w:t>学校教育法の理念に則れば、懲戒処分の規定を、例外なく運用することは、問題ではないでしょうか。</w:t>
      </w:r>
    </w:p>
    <w:p w:rsidR="003076D6" w:rsidRDefault="003076D6" w:rsidP="003076D6">
      <w:pPr>
        <w:ind w:firstLineChars="100" w:firstLine="280"/>
        <w:rPr>
          <w:sz w:val="28"/>
        </w:rPr>
      </w:pPr>
      <w:r>
        <w:rPr>
          <w:rFonts w:hint="eastAsia"/>
          <w:sz w:val="28"/>
        </w:rPr>
        <w:t>第</w:t>
      </w:r>
      <w:r>
        <w:rPr>
          <w:rFonts w:hint="eastAsia"/>
          <w:sz w:val="28"/>
        </w:rPr>
        <w:t>2</w:t>
      </w:r>
      <w:r>
        <w:rPr>
          <w:rFonts w:hint="eastAsia"/>
          <w:sz w:val="28"/>
        </w:rPr>
        <w:t>に、規程には、教育的配慮が加味されていません。</w:t>
      </w:r>
    </w:p>
    <w:p w:rsidR="003076D6" w:rsidRDefault="003076D6" w:rsidP="003076D6">
      <w:pPr>
        <w:ind w:firstLineChars="100" w:firstLine="280"/>
        <w:rPr>
          <w:sz w:val="28"/>
        </w:rPr>
      </w:pPr>
      <w:r>
        <w:rPr>
          <w:rFonts w:hint="eastAsia"/>
          <w:sz w:val="28"/>
        </w:rPr>
        <w:t>例えば「規程」に違反した場合には、「下校させる」指導や、問題行動を働いた場合、原稿用紙へ、漢字ノート</w:t>
      </w:r>
      <w:r>
        <w:rPr>
          <w:rFonts w:hint="eastAsia"/>
          <w:sz w:val="28"/>
        </w:rPr>
        <w:t>4</w:t>
      </w:r>
      <w:r>
        <w:rPr>
          <w:rFonts w:hint="eastAsia"/>
          <w:sz w:val="28"/>
        </w:rPr>
        <w:t>ページ分の漢字</w:t>
      </w:r>
      <w:r>
        <w:rPr>
          <w:rFonts w:hint="eastAsia"/>
          <w:sz w:val="28"/>
        </w:rPr>
        <w:t>800</w:t>
      </w:r>
      <w:r>
        <w:rPr>
          <w:rFonts w:hint="eastAsia"/>
          <w:sz w:val="28"/>
        </w:rPr>
        <w:t>字の課題や、自主ノート</w:t>
      </w:r>
      <w:r>
        <w:rPr>
          <w:rFonts w:hint="eastAsia"/>
          <w:sz w:val="28"/>
        </w:rPr>
        <w:t>2</w:t>
      </w:r>
      <w:r>
        <w:rPr>
          <w:rFonts w:hint="eastAsia"/>
          <w:sz w:val="28"/>
        </w:rPr>
        <w:t>ページ分の教科書の書写、などの課題を課すことや、「約束を守れず指導に従わない場合は、前日までに取り組んだ課題をリセットする」との条項には、教育的配慮がありません。子どもにとって、問題行動を起こす背景には、何かしらの理由があります。</w:t>
      </w:r>
    </w:p>
    <w:p w:rsidR="003076D6" w:rsidRPr="00900B2D" w:rsidRDefault="003076D6" w:rsidP="003076D6">
      <w:pPr>
        <w:ind w:firstLineChars="100" w:firstLine="280"/>
        <w:rPr>
          <w:sz w:val="28"/>
        </w:rPr>
      </w:pPr>
      <w:r>
        <w:rPr>
          <w:rFonts w:hint="eastAsia"/>
          <w:sz w:val="28"/>
        </w:rPr>
        <w:lastRenderedPageBreak/>
        <w:t>それらの理由を掘り下げることが必要ですが、漢字プリントのような反復学習では、教育的効果は得られません。</w:t>
      </w:r>
    </w:p>
    <w:p w:rsidR="003076D6" w:rsidRDefault="003076D6" w:rsidP="003076D6">
      <w:pPr>
        <w:ind w:firstLineChars="100" w:firstLine="280"/>
        <w:rPr>
          <w:sz w:val="28"/>
        </w:rPr>
      </w:pPr>
      <w:r>
        <w:rPr>
          <w:rFonts w:hint="eastAsia"/>
          <w:sz w:val="28"/>
        </w:rPr>
        <w:t>さらに、アメやガムなどの菓子類を持ってきた場合だけでなく、規程に記された様々な取り決めに従わない場合は、『特別な指導』と称して、授業から切り離して、「別室指導を行う」と明記しています。これは、子どもの学習権の保障の観点からも問題です。</w:t>
      </w:r>
    </w:p>
    <w:p w:rsidR="003076D6" w:rsidRPr="00831F58" w:rsidRDefault="003076D6" w:rsidP="003076D6">
      <w:pPr>
        <w:ind w:firstLineChars="100" w:firstLine="280"/>
        <w:rPr>
          <w:b/>
          <w:sz w:val="28"/>
          <w:u w:val="single"/>
          <w:bdr w:val="single" w:sz="4" w:space="0" w:color="auto"/>
          <w:shd w:val="pct15" w:color="auto" w:fill="FFFFFF"/>
        </w:rPr>
      </w:pPr>
      <w:r>
        <w:rPr>
          <w:rFonts w:hint="eastAsia"/>
          <w:sz w:val="28"/>
        </w:rPr>
        <w:t>子どもの権利条約第</w:t>
      </w:r>
      <w:r>
        <w:rPr>
          <w:rFonts w:hint="eastAsia"/>
          <w:sz w:val="28"/>
        </w:rPr>
        <w:t>3</w:t>
      </w:r>
      <w:r>
        <w:rPr>
          <w:rFonts w:hint="eastAsia"/>
          <w:sz w:val="28"/>
        </w:rPr>
        <w:t>条は、「児童に関するすべての措置に当たって、児童の最善の利益が考慮されなければならない」と明記しています。別室指導も、この条項が考慮された結果かどうかが、問われています。</w:t>
      </w:r>
    </w:p>
    <w:p w:rsidR="003076D6" w:rsidRPr="00FC536A" w:rsidRDefault="003076D6" w:rsidP="003076D6">
      <w:pPr>
        <w:ind w:firstLineChars="100" w:firstLine="281"/>
        <w:rPr>
          <w:b/>
          <w:sz w:val="28"/>
          <w:u w:val="single"/>
        </w:rPr>
      </w:pPr>
    </w:p>
    <w:p w:rsidR="003076D6" w:rsidRDefault="003076D6" w:rsidP="003076D6">
      <w:pPr>
        <w:ind w:firstLineChars="100" w:firstLine="280"/>
        <w:rPr>
          <w:sz w:val="28"/>
        </w:rPr>
      </w:pPr>
      <w:r>
        <w:rPr>
          <w:rFonts w:hint="eastAsia"/>
          <w:sz w:val="28"/>
        </w:rPr>
        <w:t>第</w:t>
      </w:r>
      <w:r>
        <w:rPr>
          <w:rFonts w:hint="eastAsia"/>
          <w:sz w:val="28"/>
        </w:rPr>
        <w:t>3</w:t>
      </w:r>
      <w:r w:rsidR="00407526">
        <w:rPr>
          <w:rFonts w:hint="eastAsia"/>
          <w:sz w:val="28"/>
        </w:rPr>
        <w:t>に、「規程」が「生徒と親の基本的合意に基づいて遵守</w:t>
      </w:r>
      <w:bookmarkStart w:id="1" w:name="_GoBack"/>
      <w:bookmarkEnd w:id="1"/>
      <w:r>
        <w:rPr>
          <w:rFonts w:hint="eastAsia"/>
          <w:sz w:val="28"/>
        </w:rPr>
        <w:t>を求める」のではなく、一方的に学校から制定・通知されている点です。</w:t>
      </w:r>
    </w:p>
    <w:p w:rsidR="003076D6" w:rsidRDefault="003076D6" w:rsidP="003076D6">
      <w:pPr>
        <w:ind w:firstLineChars="100" w:firstLine="280"/>
        <w:rPr>
          <w:sz w:val="28"/>
        </w:rPr>
      </w:pPr>
      <w:r>
        <w:rPr>
          <w:rFonts w:hint="eastAsia"/>
          <w:sz w:val="28"/>
        </w:rPr>
        <w:t>わが党の調査では、ほとんどの生徒指導規程に、改正条項がありません。</w:t>
      </w:r>
    </w:p>
    <w:p w:rsidR="003076D6" w:rsidRDefault="00407526" w:rsidP="003076D6">
      <w:pPr>
        <w:ind w:firstLineChars="100" w:firstLine="280"/>
        <w:rPr>
          <w:sz w:val="28"/>
        </w:rPr>
      </w:pPr>
      <w:r>
        <w:rPr>
          <w:rFonts w:hint="eastAsia"/>
          <w:sz w:val="28"/>
        </w:rPr>
        <w:t>これでは、一方的に、子どもや保護者に遵守</w:t>
      </w:r>
      <w:r w:rsidR="003076D6">
        <w:rPr>
          <w:rFonts w:hint="eastAsia"/>
          <w:sz w:val="28"/>
        </w:rPr>
        <w:t>を求めるだけであり、広く意見を吸い上げ、改良していこうという姿勢が見られません。</w:t>
      </w:r>
    </w:p>
    <w:p w:rsidR="003076D6" w:rsidRDefault="003076D6" w:rsidP="003076D6">
      <w:pPr>
        <w:ind w:firstLineChars="100" w:firstLine="280"/>
        <w:rPr>
          <w:sz w:val="28"/>
        </w:rPr>
      </w:pPr>
    </w:p>
    <w:p w:rsidR="003076D6" w:rsidRDefault="003076D6" w:rsidP="003076D6">
      <w:pPr>
        <w:ind w:firstLineChars="100" w:firstLine="280"/>
        <w:rPr>
          <w:sz w:val="28"/>
        </w:rPr>
      </w:pPr>
    </w:p>
    <w:p w:rsidR="003076D6" w:rsidRDefault="003076D6" w:rsidP="003076D6">
      <w:pPr>
        <w:ind w:firstLineChars="100" w:firstLine="280"/>
        <w:rPr>
          <w:sz w:val="28"/>
        </w:rPr>
      </w:pPr>
    </w:p>
    <w:p w:rsidR="003076D6" w:rsidRDefault="003076D6" w:rsidP="003076D6">
      <w:pPr>
        <w:ind w:firstLineChars="100" w:firstLine="280"/>
        <w:rPr>
          <w:sz w:val="28"/>
        </w:rPr>
      </w:pPr>
      <w:r>
        <w:rPr>
          <w:rFonts w:hint="eastAsia"/>
          <w:sz w:val="28"/>
        </w:rPr>
        <w:lastRenderedPageBreak/>
        <w:t>国連子どもの権利委員会は、日本政府に対し、</w:t>
      </w:r>
      <w:r>
        <w:rPr>
          <w:rFonts w:hint="eastAsia"/>
          <w:sz w:val="28"/>
        </w:rPr>
        <w:t>2010</w:t>
      </w:r>
      <w:r>
        <w:rPr>
          <w:rFonts w:hint="eastAsia"/>
          <w:sz w:val="28"/>
        </w:rPr>
        <w:t>年</w:t>
      </w:r>
      <w:r>
        <w:rPr>
          <w:rFonts w:hint="eastAsia"/>
          <w:sz w:val="28"/>
        </w:rPr>
        <w:t>5</w:t>
      </w:r>
      <w:r>
        <w:rPr>
          <w:rFonts w:hint="eastAsia"/>
          <w:sz w:val="28"/>
        </w:rPr>
        <w:t>月に、「学校が子どもの意見を尊重する分野を制限していること」「政策立案過程において子どもが有する、あらゆる側面、及び子どもの意見が配慮されることが、ほとんどないことに対し、引き続き懸念を有する」として、「子どもが、意見を十分に表明する、権利を促進するための取り組みを強化するよう勧告する」と、要求しています。</w:t>
      </w:r>
    </w:p>
    <w:p w:rsidR="003076D6" w:rsidRDefault="003076D6" w:rsidP="003076D6">
      <w:pPr>
        <w:ind w:firstLineChars="100" w:firstLine="280"/>
        <w:rPr>
          <w:sz w:val="28"/>
        </w:rPr>
      </w:pPr>
      <w:r>
        <w:rPr>
          <w:rFonts w:hint="eastAsia"/>
          <w:sz w:val="28"/>
        </w:rPr>
        <w:t>生徒指導規程は、日本政府が批准している子どもの権利条約に抵触する可能性が高く、見直すことが求められます。</w:t>
      </w:r>
    </w:p>
    <w:p w:rsidR="003076D6" w:rsidRDefault="003076D6" w:rsidP="003076D6">
      <w:pPr>
        <w:ind w:firstLineChars="100" w:firstLine="280"/>
        <w:rPr>
          <w:sz w:val="28"/>
        </w:rPr>
      </w:pPr>
    </w:p>
    <w:p w:rsidR="003076D6" w:rsidRDefault="003076D6" w:rsidP="003076D6">
      <w:pPr>
        <w:ind w:firstLineChars="100" w:firstLine="280"/>
        <w:rPr>
          <w:sz w:val="28"/>
        </w:rPr>
      </w:pPr>
      <w:r>
        <w:rPr>
          <w:rFonts w:hint="eastAsia"/>
          <w:sz w:val="28"/>
        </w:rPr>
        <w:t>教育委員会は、これまでの質疑で、</w:t>
      </w:r>
      <w:r w:rsidRPr="009A13BE">
        <w:rPr>
          <w:rFonts w:hint="eastAsia"/>
          <w:sz w:val="28"/>
        </w:rPr>
        <w:t>「全ての学校の生徒指導規程を</w:t>
      </w:r>
      <w:r>
        <w:rPr>
          <w:rFonts w:hint="eastAsia"/>
          <w:sz w:val="28"/>
        </w:rPr>
        <w:t>、</w:t>
      </w:r>
      <w:r w:rsidRPr="009A13BE">
        <w:rPr>
          <w:rFonts w:hint="eastAsia"/>
          <w:sz w:val="28"/>
        </w:rPr>
        <w:t>目を通している」</w:t>
      </w:r>
      <w:r w:rsidRPr="009A13BE">
        <w:rPr>
          <w:rFonts w:hint="eastAsia"/>
          <w:sz w:val="28"/>
          <w:szCs w:val="28"/>
        </w:rPr>
        <w:t>と</w:t>
      </w:r>
      <w:r>
        <w:rPr>
          <w:rFonts w:hint="eastAsia"/>
          <w:sz w:val="28"/>
        </w:rPr>
        <w:t>のことでした。</w:t>
      </w:r>
    </w:p>
    <w:p w:rsidR="003076D6" w:rsidRPr="00B96D49" w:rsidRDefault="003076D6" w:rsidP="003076D6">
      <w:pPr>
        <w:ind w:firstLineChars="100" w:firstLine="280"/>
        <w:rPr>
          <w:sz w:val="22"/>
        </w:rPr>
      </w:pPr>
      <w:r w:rsidRPr="00B96D49">
        <w:rPr>
          <w:rFonts w:hint="eastAsia"/>
          <w:sz w:val="28"/>
        </w:rPr>
        <w:t>子どもの権利条約にてらし、どのような問題があったが、把握した状況について、お示し下さい。</w:t>
      </w:r>
    </w:p>
    <w:p w:rsidR="003076D6" w:rsidRDefault="003076D6" w:rsidP="003076D6">
      <w:pPr>
        <w:ind w:firstLineChars="100" w:firstLine="280"/>
        <w:rPr>
          <w:sz w:val="28"/>
        </w:rPr>
      </w:pPr>
    </w:p>
    <w:p w:rsidR="003076D6" w:rsidRPr="009572BC" w:rsidRDefault="003076D6" w:rsidP="003076D6">
      <w:pPr>
        <w:ind w:firstLineChars="100" w:firstLine="280"/>
        <w:rPr>
          <w:sz w:val="28"/>
        </w:rPr>
      </w:pPr>
      <w:r>
        <w:rPr>
          <w:rFonts w:hint="eastAsia"/>
          <w:sz w:val="28"/>
        </w:rPr>
        <w:t>また、</w:t>
      </w:r>
      <w:r w:rsidRPr="009572BC">
        <w:rPr>
          <w:rFonts w:hint="eastAsia"/>
          <w:sz w:val="28"/>
        </w:rPr>
        <w:t>2013</w:t>
      </w:r>
      <w:r w:rsidRPr="009572BC">
        <w:rPr>
          <w:rFonts w:hint="eastAsia"/>
          <w:sz w:val="28"/>
        </w:rPr>
        <w:t>年</w:t>
      </w:r>
      <w:r w:rsidRPr="009572BC">
        <w:rPr>
          <w:rFonts w:hint="eastAsia"/>
          <w:sz w:val="28"/>
        </w:rPr>
        <w:t>8</w:t>
      </w:r>
      <w:r w:rsidRPr="009572BC">
        <w:rPr>
          <w:rFonts w:hint="eastAsia"/>
          <w:sz w:val="28"/>
        </w:rPr>
        <w:t>月</w:t>
      </w:r>
      <w:r w:rsidRPr="009572BC">
        <w:rPr>
          <w:rFonts w:hint="eastAsia"/>
          <w:sz w:val="28"/>
        </w:rPr>
        <w:t>26</w:t>
      </w:r>
      <w:r w:rsidRPr="009572BC">
        <w:rPr>
          <w:rFonts w:hint="eastAsia"/>
          <w:sz w:val="28"/>
        </w:rPr>
        <w:t>日の文教経済委員会では、「実態に応じて見直しをかける」との答弁です。</w:t>
      </w:r>
    </w:p>
    <w:p w:rsidR="003076D6" w:rsidRDefault="003076D6" w:rsidP="003076D6">
      <w:pPr>
        <w:ind w:firstLineChars="100" w:firstLine="280"/>
        <w:rPr>
          <w:sz w:val="28"/>
        </w:rPr>
      </w:pPr>
      <w:r w:rsidRPr="009572BC">
        <w:rPr>
          <w:rFonts w:hint="eastAsia"/>
          <w:sz w:val="28"/>
        </w:rPr>
        <w:t>子どもの権利条約、日本国憲法に照らして、生徒指導規程の廃止も含め、根本的に見直すことを求めます。</w:t>
      </w:r>
    </w:p>
    <w:p w:rsidR="003076D6" w:rsidRDefault="003076D6" w:rsidP="003076D6">
      <w:pPr>
        <w:ind w:firstLineChars="100" w:firstLine="280"/>
        <w:rPr>
          <w:sz w:val="28"/>
        </w:rPr>
      </w:pPr>
      <w:r>
        <w:rPr>
          <w:rFonts w:hint="eastAsia"/>
          <w:sz w:val="28"/>
        </w:rPr>
        <w:t>以上について、お答えください。</w:t>
      </w:r>
    </w:p>
    <w:p w:rsidR="006E24C4" w:rsidRPr="001C4ABD" w:rsidRDefault="006E24C4" w:rsidP="006E24C4">
      <w:pPr>
        <w:rPr>
          <w:rFonts w:asciiTheme="minorEastAsia" w:hAnsiTheme="minorEastAsia"/>
          <w:b/>
          <w:sz w:val="28"/>
        </w:rPr>
      </w:pPr>
      <w:r w:rsidRPr="001C4ABD">
        <w:rPr>
          <w:rFonts w:asciiTheme="minorEastAsia" w:hAnsiTheme="minorEastAsia" w:hint="eastAsia"/>
          <w:b/>
          <w:sz w:val="28"/>
        </w:rPr>
        <w:lastRenderedPageBreak/>
        <w:t>環境行政について、ツネイシカムテックスが計画している産業廃棄物処理施設</w:t>
      </w:r>
      <w:r>
        <w:rPr>
          <w:rFonts w:asciiTheme="minorEastAsia" w:hAnsiTheme="minorEastAsia" w:hint="eastAsia"/>
          <w:b/>
          <w:sz w:val="28"/>
        </w:rPr>
        <w:t>建設計画</w:t>
      </w:r>
      <w:r w:rsidRPr="001C4ABD">
        <w:rPr>
          <w:rFonts w:asciiTheme="minorEastAsia" w:hAnsiTheme="minorEastAsia" w:hint="eastAsia"/>
          <w:b/>
          <w:sz w:val="28"/>
        </w:rPr>
        <w:t>について質問します。</w:t>
      </w:r>
    </w:p>
    <w:p w:rsidR="006E24C4" w:rsidRPr="001C4ABD" w:rsidRDefault="006E24C4" w:rsidP="006E24C4">
      <w:pPr>
        <w:rPr>
          <w:rFonts w:asciiTheme="minorEastAsia" w:hAnsiTheme="minorEastAsia"/>
          <w:sz w:val="28"/>
        </w:rPr>
      </w:pPr>
      <w:r w:rsidRPr="001C4ABD">
        <w:rPr>
          <w:rFonts w:asciiTheme="minorEastAsia" w:hAnsiTheme="minorEastAsia" w:hint="eastAsia"/>
          <w:b/>
          <w:sz w:val="28"/>
        </w:rPr>
        <w:t xml:space="preserve">　</w:t>
      </w:r>
      <w:r w:rsidRPr="00C71A40">
        <w:rPr>
          <w:rFonts w:asciiTheme="minorEastAsia" w:hAnsiTheme="minorEastAsia" w:hint="eastAsia"/>
          <w:sz w:val="28"/>
        </w:rPr>
        <w:t>こ</w:t>
      </w:r>
      <w:r w:rsidRPr="001C4ABD">
        <w:rPr>
          <w:rFonts w:asciiTheme="minorEastAsia" w:hAnsiTheme="minorEastAsia" w:hint="eastAsia"/>
          <w:sz w:val="28"/>
        </w:rPr>
        <w:t>の計画は、汚染土壌やばいじん、コンクリートくずやがれき類などの産業廃棄物を約1000℃で焼成処理し、生成物を、土木資材として再利用するものです。</w:t>
      </w:r>
    </w:p>
    <w:p w:rsidR="006E24C4" w:rsidRPr="001C4ABD" w:rsidRDefault="006E24C4" w:rsidP="006E24C4">
      <w:pPr>
        <w:rPr>
          <w:rFonts w:asciiTheme="minorEastAsia" w:hAnsiTheme="minorEastAsia"/>
          <w:sz w:val="28"/>
        </w:rPr>
      </w:pPr>
      <w:r w:rsidRPr="001C4ABD">
        <w:rPr>
          <w:rFonts w:asciiTheme="minorEastAsia" w:hAnsiTheme="minorEastAsia" w:hint="eastAsia"/>
          <w:sz w:val="28"/>
        </w:rPr>
        <w:t xml:space="preserve">　処理物は、カドミウムや鉛、六価クロムやヒ素、ダイオキシンなど</w:t>
      </w:r>
      <w:r>
        <w:rPr>
          <w:rFonts w:asciiTheme="minorEastAsia" w:hAnsiTheme="minorEastAsia" w:hint="eastAsia"/>
          <w:sz w:val="28"/>
        </w:rPr>
        <w:t>が含まれる</w:t>
      </w:r>
      <w:r w:rsidRPr="001C4ABD">
        <w:rPr>
          <w:rFonts w:asciiTheme="minorEastAsia" w:hAnsiTheme="minorEastAsia" w:hint="eastAsia"/>
          <w:sz w:val="28"/>
        </w:rPr>
        <w:t>、特別管理産業廃棄物と呼ばれる、有害物質</w:t>
      </w:r>
      <w:r>
        <w:rPr>
          <w:rFonts w:asciiTheme="minorEastAsia" w:hAnsiTheme="minorEastAsia" w:hint="eastAsia"/>
          <w:sz w:val="28"/>
        </w:rPr>
        <w:t>など</w:t>
      </w:r>
      <w:r w:rsidRPr="001C4ABD">
        <w:rPr>
          <w:rFonts w:asciiTheme="minorEastAsia" w:hAnsiTheme="minorEastAsia" w:hint="eastAsia"/>
          <w:sz w:val="28"/>
        </w:rPr>
        <w:t>が原料</w:t>
      </w:r>
      <w:r>
        <w:rPr>
          <w:rFonts w:asciiTheme="minorEastAsia" w:hAnsiTheme="minorEastAsia" w:hint="eastAsia"/>
          <w:sz w:val="28"/>
        </w:rPr>
        <w:t>で</w:t>
      </w:r>
      <w:r w:rsidRPr="001C4ABD">
        <w:rPr>
          <w:rFonts w:asciiTheme="minorEastAsia" w:hAnsiTheme="minorEastAsia" w:hint="eastAsia"/>
          <w:sz w:val="28"/>
        </w:rPr>
        <w:t>す。そして、生成物はアークサンドという名の再生砂として販売され、路盤材、雑草抑制剤などに使用する、とのことです。</w:t>
      </w:r>
    </w:p>
    <w:p w:rsidR="006E24C4" w:rsidRPr="001C4ABD" w:rsidRDefault="006E24C4" w:rsidP="006E24C4">
      <w:pPr>
        <w:ind w:firstLineChars="100" w:firstLine="280"/>
        <w:rPr>
          <w:rFonts w:asciiTheme="minorEastAsia" w:hAnsiTheme="minorEastAsia"/>
          <w:sz w:val="28"/>
        </w:rPr>
      </w:pPr>
      <w:r w:rsidRPr="001C4ABD">
        <w:rPr>
          <w:rFonts w:asciiTheme="minorEastAsia" w:hAnsiTheme="minorEastAsia" w:hint="eastAsia"/>
          <w:sz w:val="28"/>
        </w:rPr>
        <w:t>この再生砂の安全性について、12月議会本会議では、「自然界に存在する砂の成分と同様」として「再利用は問題がない」との答弁でした。</w:t>
      </w:r>
    </w:p>
    <w:p w:rsidR="006E24C4" w:rsidRDefault="006E24C4" w:rsidP="006E24C4">
      <w:pPr>
        <w:ind w:firstLineChars="100" w:firstLine="280"/>
        <w:rPr>
          <w:rFonts w:asciiTheme="minorEastAsia" w:hAnsiTheme="minorEastAsia"/>
          <w:sz w:val="28"/>
        </w:rPr>
      </w:pPr>
      <w:r w:rsidRPr="001C4ABD">
        <w:rPr>
          <w:rFonts w:asciiTheme="minorEastAsia" w:hAnsiTheme="minorEastAsia" w:hint="eastAsia"/>
          <w:sz w:val="28"/>
        </w:rPr>
        <w:t>ところが、この砂は、危険なために敬遠されていることが、関係者による調査で明らかになりました。</w:t>
      </w:r>
    </w:p>
    <w:p w:rsidR="006E24C4" w:rsidRPr="001C4ABD" w:rsidRDefault="006E24C4" w:rsidP="006E24C4">
      <w:pPr>
        <w:ind w:firstLineChars="100" w:firstLine="280"/>
        <w:rPr>
          <w:rFonts w:asciiTheme="minorEastAsia" w:hAnsiTheme="minorEastAsia"/>
          <w:sz w:val="28"/>
        </w:rPr>
      </w:pPr>
    </w:p>
    <w:p w:rsidR="006E24C4" w:rsidRPr="001C4ABD" w:rsidRDefault="006E24C4" w:rsidP="006E24C4">
      <w:pPr>
        <w:ind w:firstLineChars="100" w:firstLine="280"/>
        <w:rPr>
          <w:rFonts w:asciiTheme="minorEastAsia" w:hAnsiTheme="minorEastAsia"/>
          <w:sz w:val="28"/>
        </w:rPr>
      </w:pPr>
      <w:r w:rsidRPr="001C4ABD">
        <w:rPr>
          <w:rFonts w:asciiTheme="minorEastAsia" w:hAnsiTheme="minorEastAsia" w:hint="eastAsia"/>
          <w:sz w:val="28"/>
        </w:rPr>
        <w:t>わが党は、１月１６日に、カムテックス埼玉工場に視察に伺いました。</w:t>
      </w:r>
    </w:p>
    <w:p w:rsidR="006E24C4" w:rsidRPr="001C4ABD" w:rsidRDefault="006E24C4" w:rsidP="006E24C4">
      <w:pPr>
        <w:ind w:firstLineChars="100" w:firstLine="280"/>
        <w:rPr>
          <w:rFonts w:asciiTheme="minorEastAsia" w:hAnsiTheme="minorEastAsia"/>
          <w:sz w:val="28"/>
        </w:rPr>
      </w:pPr>
    </w:p>
    <w:p w:rsidR="006E24C4" w:rsidRPr="001C4ABD" w:rsidRDefault="006E24C4" w:rsidP="006E24C4">
      <w:pPr>
        <w:ind w:firstLineChars="100" w:firstLine="280"/>
        <w:rPr>
          <w:rFonts w:asciiTheme="minorEastAsia" w:hAnsiTheme="minorEastAsia"/>
          <w:sz w:val="28"/>
        </w:rPr>
      </w:pPr>
      <w:r w:rsidRPr="001C4ABD">
        <w:rPr>
          <w:rFonts w:asciiTheme="minorEastAsia" w:hAnsiTheme="minorEastAsia" w:hint="eastAsia"/>
          <w:sz w:val="28"/>
        </w:rPr>
        <w:lastRenderedPageBreak/>
        <w:t>その</w:t>
      </w:r>
      <w:r>
        <w:rPr>
          <w:rFonts w:asciiTheme="minorEastAsia" w:hAnsiTheme="minorEastAsia" w:hint="eastAsia"/>
          <w:sz w:val="28"/>
        </w:rPr>
        <w:t>時の</w:t>
      </w:r>
      <w:r w:rsidRPr="001C4ABD">
        <w:rPr>
          <w:rFonts w:asciiTheme="minorEastAsia" w:hAnsiTheme="minorEastAsia" w:hint="eastAsia"/>
          <w:sz w:val="28"/>
        </w:rPr>
        <w:t>説明</w:t>
      </w:r>
      <w:r>
        <w:rPr>
          <w:rFonts w:asciiTheme="minorEastAsia" w:hAnsiTheme="minorEastAsia" w:hint="eastAsia"/>
          <w:sz w:val="28"/>
        </w:rPr>
        <w:t>で</w:t>
      </w:r>
      <w:r w:rsidRPr="001C4ABD">
        <w:rPr>
          <w:rFonts w:asciiTheme="minorEastAsia" w:hAnsiTheme="minorEastAsia" w:hint="eastAsia"/>
          <w:sz w:val="28"/>
        </w:rPr>
        <w:t>は、「生成物は、路盤材</w:t>
      </w:r>
      <w:r>
        <w:rPr>
          <w:rFonts w:asciiTheme="minorEastAsia" w:hAnsiTheme="minorEastAsia" w:hint="eastAsia"/>
          <w:sz w:val="28"/>
        </w:rPr>
        <w:t>として</w:t>
      </w:r>
      <w:r w:rsidRPr="001C4ABD">
        <w:rPr>
          <w:rFonts w:asciiTheme="minorEastAsia" w:hAnsiTheme="minorEastAsia" w:hint="eastAsia"/>
          <w:sz w:val="28"/>
        </w:rPr>
        <w:t>、ゼネコンや砕石会社に売るが、強度が低いため、８５％ほどコンクリートを混ぜる。そのためトラックなどの重量車両が通る場所で使えない」とのことでした。</w:t>
      </w:r>
    </w:p>
    <w:p w:rsidR="006E24C4" w:rsidRPr="001C4ABD" w:rsidRDefault="006E24C4" w:rsidP="006E24C4">
      <w:pPr>
        <w:ind w:firstLineChars="100" w:firstLine="280"/>
        <w:rPr>
          <w:rFonts w:asciiTheme="minorEastAsia" w:hAnsiTheme="minorEastAsia"/>
          <w:sz w:val="28"/>
        </w:rPr>
      </w:pPr>
      <w:r w:rsidRPr="001C4ABD">
        <w:rPr>
          <w:rFonts w:asciiTheme="minorEastAsia" w:hAnsiTheme="minorEastAsia" w:hint="eastAsia"/>
          <w:sz w:val="28"/>
        </w:rPr>
        <w:t>また、「危険な廃棄物から作られているため、ユーザーには敬遠され、あまり売れない」とも説明されました。</w:t>
      </w:r>
    </w:p>
    <w:p w:rsidR="006E24C4" w:rsidRPr="001C4ABD" w:rsidRDefault="006E24C4" w:rsidP="006E24C4">
      <w:pPr>
        <w:ind w:firstLineChars="100" w:firstLine="280"/>
        <w:rPr>
          <w:rFonts w:asciiTheme="minorEastAsia" w:hAnsiTheme="minorEastAsia"/>
          <w:sz w:val="28"/>
        </w:rPr>
      </w:pPr>
      <w:r w:rsidRPr="001C4ABD">
        <w:rPr>
          <w:rFonts w:asciiTheme="minorEastAsia" w:hAnsiTheme="minorEastAsia" w:hint="eastAsia"/>
          <w:sz w:val="28"/>
        </w:rPr>
        <w:t>さらに、２月４日に国土交通省</w:t>
      </w:r>
      <w:r>
        <w:rPr>
          <w:rFonts w:asciiTheme="minorEastAsia" w:hAnsiTheme="minorEastAsia" w:hint="eastAsia"/>
          <w:sz w:val="28"/>
        </w:rPr>
        <w:t>から</w:t>
      </w:r>
      <w:r w:rsidRPr="001C4ABD">
        <w:rPr>
          <w:rFonts w:asciiTheme="minorEastAsia" w:hAnsiTheme="minorEastAsia" w:hint="eastAsia"/>
          <w:sz w:val="28"/>
        </w:rPr>
        <w:t>、再生砂についての説明を受けた際にも、同様の認識を確認しました。</w:t>
      </w:r>
    </w:p>
    <w:p w:rsidR="006E24C4" w:rsidRPr="001C4ABD" w:rsidRDefault="006E24C4" w:rsidP="006E24C4">
      <w:pPr>
        <w:ind w:firstLineChars="100" w:firstLine="280"/>
        <w:rPr>
          <w:rFonts w:asciiTheme="minorEastAsia" w:hAnsiTheme="minorEastAsia"/>
          <w:sz w:val="28"/>
        </w:rPr>
      </w:pPr>
      <w:r>
        <w:rPr>
          <w:rFonts w:asciiTheme="minorEastAsia" w:hAnsiTheme="minorEastAsia" w:hint="eastAsia"/>
          <w:sz w:val="28"/>
        </w:rPr>
        <w:t>応対</w:t>
      </w:r>
      <w:r w:rsidRPr="001C4ABD">
        <w:rPr>
          <w:rFonts w:asciiTheme="minorEastAsia" w:hAnsiTheme="minorEastAsia" w:hint="eastAsia"/>
          <w:sz w:val="28"/>
        </w:rPr>
        <w:t>した国土交通省　大臣官房技術調査課の職員は、生成される再生砂について「元々が焼却灰で何が入っているか分からないので、品質管理が難しい」として、「実際に使うとなると怖い」とのことでした。「都市焼却灰といった再生品はなかなか使われにくい」</w:t>
      </w:r>
      <w:r>
        <w:rPr>
          <w:rFonts w:asciiTheme="minorEastAsia" w:hAnsiTheme="minorEastAsia" w:hint="eastAsia"/>
          <w:sz w:val="28"/>
        </w:rPr>
        <w:t>として、</w:t>
      </w:r>
      <w:r w:rsidRPr="001C4ABD">
        <w:rPr>
          <w:rFonts w:asciiTheme="minorEastAsia" w:hAnsiTheme="minorEastAsia" w:hint="eastAsia"/>
          <w:sz w:val="28"/>
        </w:rPr>
        <w:t>「建設資材として置き換わるかと言うと、少し難しいというのが国交省としての印象だ」と</w:t>
      </w:r>
      <w:r>
        <w:rPr>
          <w:rFonts w:asciiTheme="minorEastAsia" w:hAnsiTheme="minorEastAsia" w:hint="eastAsia"/>
          <w:sz w:val="28"/>
        </w:rPr>
        <w:t>も</w:t>
      </w:r>
      <w:r w:rsidRPr="001C4ABD">
        <w:rPr>
          <w:rFonts w:asciiTheme="minorEastAsia" w:hAnsiTheme="minorEastAsia" w:hint="eastAsia"/>
          <w:sz w:val="28"/>
        </w:rPr>
        <w:t>、話していました。</w:t>
      </w:r>
    </w:p>
    <w:p w:rsidR="006E24C4" w:rsidRPr="001C4ABD" w:rsidRDefault="006E24C4" w:rsidP="006E24C4">
      <w:pPr>
        <w:ind w:firstLineChars="100" w:firstLine="280"/>
        <w:rPr>
          <w:rFonts w:asciiTheme="minorEastAsia" w:hAnsiTheme="minorEastAsia"/>
          <w:sz w:val="28"/>
        </w:rPr>
      </w:pPr>
      <w:r w:rsidRPr="001C4ABD">
        <w:rPr>
          <w:rFonts w:asciiTheme="minorEastAsia" w:hAnsiTheme="minorEastAsia" w:hint="eastAsia"/>
          <w:sz w:val="28"/>
        </w:rPr>
        <w:t>生成される人工砂について、路盤材や建設資材を管理する責任省庁の国土交通省や、埼玉カムテックスと、福山市との認識には大きな隔たりがあります。福山市議会12月本会議で「自然界の砂と同一成分」だとして「安全」だと答弁された根拠をお示し下さい。</w:t>
      </w:r>
    </w:p>
    <w:p w:rsidR="006E24C4" w:rsidRDefault="006E24C4" w:rsidP="006E24C4">
      <w:pPr>
        <w:ind w:firstLineChars="100" w:firstLine="280"/>
        <w:rPr>
          <w:rFonts w:asciiTheme="minorEastAsia" w:hAnsiTheme="minorEastAsia"/>
          <w:sz w:val="28"/>
        </w:rPr>
      </w:pPr>
      <w:r w:rsidRPr="001C4ABD">
        <w:rPr>
          <w:rFonts w:asciiTheme="minorEastAsia" w:hAnsiTheme="minorEastAsia" w:hint="eastAsia"/>
          <w:sz w:val="28"/>
        </w:rPr>
        <w:lastRenderedPageBreak/>
        <w:t>また、国交省が再生砂を「怖い」と認識している通り、生成物の主原料は、猛毒の有害物質</w:t>
      </w:r>
      <w:r>
        <w:rPr>
          <w:rFonts w:asciiTheme="minorEastAsia" w:hAnsiTheme="minorEastAsia" w:hint="eastAsia"/>
          <w:sz w:val="28"/>
        </w:rPr>
        <w:t>を含みます</w:t>
      </w:r>
      <w:r w:rsidRPr="001C4ABD">
        <w:rPr>
          <w:rFonts w:asciiTheme="minorEastAsia" w:hAnsiTheme="minorEastAsia" w:hint="eastAsia"/>
          <w:sz w:val="28"/>
        </w:rPr>
        <w:t>。</w:t>
      </w:r>
    </w:p>
    <w:p w:rsidR="006E24C4" w:rsidRPr="001C4ABD" w:rsidRDefault="006E24C4" w:rsidP="006E24C4">
      <w:pPr>
        <w:ind w:firstLineChars="100" w:firstLine="280"/>
        <w:rPr>
          <w:rFonts w:asciiTheme="minorEastAsia" w:hAnsiTheme="minorEastAsia"/>
          <w:sz w:val="28"/>
        </w:rPr>
      </w:pPr>
      <w:r w:rsidRPr="001C4ABD">
        <w:rPr>
          <w:rFonts w:asciiTheme="minorEastAsia" w:hAnsiTheme="minorEastAsia" w:hint="eastAsia"/>
          <w:sz w:val="28"/>
        </w:rPr>
        <w:t>市として、危険性を再認識することが必要ですが、ご所見をお示し下さい。</w:t>
      </w:r>
    </w:p>
    <w:p w:rsidR="006E24C4" w:rsidRDefault="006E24C4" w:rsidP="006E24C4">
      <w:pPr>
        <w:ind w:firstLineChars="100" w:firstLine="280"/>
        <w:rPr>
          <w:rFonts w:asciiTheme="minorEastAsia" w:hAnsiTheme="minorEastAsia"/>
          <w:sz w:val="28"/>
        </w:rPr>
      </w:pPr>
      <w:r>
        <w:rPr>
          <w:rFonts w:asciiTheme="minorEastAsia" w:hAnsiTheme="minorEastAsia" w:hint="eastAsia"/>
          <w:sz w:val="28"/>
        </w:rPr>
        <w:t>さらに、危険性が高く、敬遠された再生砂は、引き取り手がなく、最終処分場へ持ち込まざるを得なくなることも考えられます。</w:t>
      </w:r>
    </w:p>
    <w:p w:rsidR="006E24C4" w:rsidRDefault="006E24C4" w:rsidP="006E24C4">
      <w:pPr>
        <w:ind w:firstLineChars="100" w:firstLine="280"/>
        <w:rPr>
          <w:rFonts w:asciiTheme="minorEastAsia" w:hAnsiTheme="minorEastAsia"/>
          <w:sz w:val="28"/>
        </w:rPr>
      </w:pPr>
      <w:r>
        <w:rPr>
          <w:rFonts w:asciiTheme="minorEastAsia" w:hAnsiTheme="minorEastAsia" w:hint="eastAsia"/>
          <w:sz w:val="28"/>
        </w:rPr>
        <w:t>その際の安全確保策の具体についてお示し下さい。</w:t>
      </w:r>
    </w:p>
    <w:p w:rsidR="006E24C4" w:rsidRPr="001C4ABD" w:rsidRDefault="006E24C4" w:rsidP="006E24C4">
      <w:pPr>
        <w:ind w:firstLineChars="100" w:firstLine="280"/>
        <w:rPr>
          <w:rFonts w:asciiTheme="minorEastAsia" w:hAnsiTheme="minorEastAsia"/>
          <w:sz w:val="28"/>
        </w:rPr>
      </w:pPr>
      <w:r w:rsidRPr="001C4ABD">
        <w:rPr>
          <w:rFonts w:asciiTheme="minorEastAsia" w:hAnsiTheme="minorEastAsia" w:hint="eastAsia"/>
          <w:sz w:val="28"/>
        </w:rPr>
        <w:t>次に、受け入れるがれき類やばいじん等の、放射線測定について伺います。埼玉カムテックス株式会社では、処理物の放射線測定のための、ゲルマニウム半導体検出器といった、専用の検査機器は保有していない、とのことでした。</w:t>
      </w:r>
    </w:p>
    <w:p w:rsidR="006E24C4" w:rsidRPr="001C4ABD" w:rsidRDefault="006E24C4" w:rsidP="006E24C4">
      <w:pPr>
        <w:ind w:firstLineChars="100" w:firstLine="280"/>
        <w:rPr>
          <w:rFonts w:asciiTheme="minorEastAsia" w:hAnsiTheme="minorEastAsia"/>
          <w:sz w:val="28"/>
        </w:rPr>
      </w:pPr>
      <w:r w:rsidRPr="001C4ABD">
        <w:rPr>
          <w:rFonts w:asciiTheme="minorEastAsia" w:hAnsiTheme="minorEastAsia" w:hint="eastAsia"/>
          <w:sz w:val="28"/>
        </w:rPr>
        <w:t>同社では「持ち込む企業が放射線測定を行い、その結果の提示を求める」</w:t>
      </w:r>
      <w:r>
        <w:rPr>
          <w:rFonts w:asciiTheme="minorEastAsia" w:hAnsiTheme="minorEastAsia" w:hint="eastAsia"/>
          <w:sz w:val="28"/>
        </w:rPr>
        <w:t>とのことでした</w:t>
      </w:r>
      <w:r w:rsidRPr="001C4ABD">
        <w:rPr>
          <w:rFonts w:asciiTheme="minorEastAsia" w:hAnsiTheme="minorEastAsia" w:hint="eastAsia"/>
          <w:sz w:val="28"/>
        </w:rPr>
        <w:t>。</w:t>
      </w:r>
    </w:p>
    <w:p w:rsidR="006E24C4" w:rsidRDefault="006E24C4" w:rsidP="006E24C4">
      <w:pPr>
        <w:ind w:firstLineChars="100" w:firstLine="280"/>
        <w:rPr>
          <w:rFonts w:asciiTheme="minorEastAsia" w:hAnsiTheme="minorEastAsia"/>
          <w:sz w:val="28"/>
        </w:rPr>
      </w:pPr>
      <w:r>
        <w:rPr>
          <w:rFonts w:asciiTheme="minorEastAsia" w:hAnsiTheme="minorEastAsia" w:hint="eastAsia"/>
          <w:sz w:val="28"/>
        </w:rPr>
        <w:t>福山では、どのような方法で、持ち込まれる放射線を実測するのか、詳細について</w:t>
      </w:r>
      <w:r w:rsidRPr="001C4ABD">
        <w:rPr>
          <w:rFonts w:asciiTheme="minorEastAsia" w:hAnsiTheme="minorEastAsia" w:hint="eastAsia"/>
          <w:sz w:val="28"/>
        </w:rPr>
        <w:t>お示し下さい。</w:t>
      </w:r>
    </w:p>
    <w:p w:rsidR="006E24C4" w:rsidRDefault="006E24C4" w:rsidP="006E24C4">
      <w:pPr>
        <w:ind w:firstLineChars="100" w:firstLine="280"/>
        <w:rPr>
          <w:rFonts w:asciiTheme="minorEastAsia" w:hAnsiTheme="minorEastAsia"/>
          <w:sz w:val="28"/>
        </w:rPr>
      </w:pPr>
      <w:r>
        <w:rPr>
          <w:rFonts w:asciiTheme="minorEastAsia" w:hAnsiTheme="minorEastAsia" w:hint="eastAsia"/>
          <w:sz w:val="28"/>
        </w:rPr>
        <w:t>次に、温室効果ガスの排出規制について伺います。この施設は、天然ガスなどを、ロータリーキルンにより、約１０００℃の高温で長時間燃焼させるため、多量の温室効果ガスを発生させます。</w:t>
      </w:r>
    </w:p>
    <w:p w:rsidR="006E24C4" w:rsidRDefault="006E24C4" w:rsidP="006E24C4">
      <w:pPr>
        <w:ind w:firstLineChars="100" w:firstLine="280"/>
        <w:rPr>
          <w:rFonts w:asciiTheme="minorEastAsia" w:hAnsiTheme="minorEastAsia"/>
          <w:sz w:val="28"/>
        </w:rPr>
      </w:pPr>
      <w:r>
        <w:rPr>
          <w:rFonts w:asciiTheme="minorEastAsia" w:hAnsiTheme="minorEastAsia" w:hint="eastAsia"/>
          <w:sz w:val="28"/>
        </w:rPr>
        <w:lastRenderedPageBreak/>
        <w:t>発生する温室効果ガスの年間排出量の推計値をお示し下さい。</w:t>
      </w:r>
    </w:p>
    <w:p w:rsidR="006E24C4" w:rsidRDefault="006E24C4" w:rsidP="006E24C4">
      <w:pPr>
        <w:ind w:firstLineChars="100" w:firstLine="280"/>
        <w:rPr>
          <w:rFonts w:asciiTheme="minorEastAsia" w:hAnsiTheme="minorEastAsia"/>
          <w:sz w:val="28"/>
        </w:rPr>
      </w:pPr>
      <w:r>
        <w:rPr>
          <w:rFonts w:asciiTheme="minorEastAsia" w:hAnsiTheme="minorEastAsia" w:hint="eastAsia"/>
          <w:sz w:val="28"/>
        </w:rPr>
        <w:t>さらに、福山市地球温暖化対策実行計画など、各種の環境保全計画に、当施設が位置付けられる必要がありますが、その具体について、お示し下さい。</w:t>
      </w:r>
    </w:p>
    <w:p w:rsidR="006E24C4" w:rsidRDefault="006E24C4" w:rsidP="006E24C4">
      <w:pPr>
        <w:ind w:firstLineChars="100" w:firstLine="280"/>
        <w:rPr>
          <w:rFonts w:asciiTheme="minorEastAsia" w:hAnsiTheme="minorEastAsia"/>
          <w:sz w:val="28"/>
        </w:rPr>
      </w:pPr>
      <w:r>
        <w:rPr>
          <w:rFonts w:asciiTheme="minorEastAsia" w:hAnsiTheme="minorEastAsia" w:hint="eastAsia"/>
          <w:sz w:val="28"/>
        </w:rPr>
        <w:t>最後に、当施設について</w:t>
      </w:r>
      <w:r w:rsidRPr="001C4ABD">
        <w:rPr>
          <w:rFonts w:asciiTheme="minorEastAsia" w:hAnsiTheme="minorEastAsia" w:hint="eastAsia"/>
          <w:sz w:val="28"/>
        </w:rPr>
        <w:t>、厳密な環境保全体制を構築</w:t>
      </w:r>
      <w:r>
        <w:rPr>
          <w:rFonts w:asciiTheme="minorEastAsia" w:hAnsiTheme="minorEastAsia" w:hint="eastAsia"/>
          <w:sz w:val="28"/>
        </w:rPr>
        <w:t>するため、安全管理を</w:t>
      </w:r>
      <w:r w:rsidRPr="001C4ABD">
        <w:rPr>
          <w:rFonts w:asciiTheme="minorEastAsia" w:hAnsiTheme="minorEastAsia" w:hint="eastAsia"/>
          <w:sz w:val="28"/>
        </w:rPr>
        <w:t>企業任せにせず、徹底した監視と情報公開を求めます</w:t>
      </w:r>
      <w:r>
        <w:rPr>
          <w:rFonts w:asciiTheme="minorEastAsia" w:hAnsiTheme="minorEastAsia" w:hint="eastAsia"/>
          <w:sz w:val="28"/>
        </w:rPr>
        <w:t>が、ご所見をお示し下さい。</w:t>
      </w:r>
    </w:p>
    <w:p w:rsidR="006E24C4" w:rsidRPr="003C4141" w:rsidRDefault="006E24C4" w:rsidP="006E24C4">
      <w:pPr>
        <w:ind w:firstLineChars="100" w:firstLine="280"/>
        <w:rPr>
          <w:rFonts w:asciiTheme="minorEastAsia" w:hAnsiTheme="minorEastAsia"/>
          <w:sz w:val="28"/>
        </w:rPr>
      </w:pPr>
      <w:r>
        <w:rPr>
          <w:rFonts w:asciiTheme="minorEastAsia" w:hAnsiTheme="minorEastAsia" w:hint="eastAsia"/>
          <w:sz w:val="28"/>
        </w:rPr>
        <w:t>以上についてお答えください。</w:t>
      </w:r>
    </w:p>
    <w:p w:rsidR="00E10522" w:rsidRDefault="00E10522"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6E24C4" w:rsidRDefault="006E24C4" w:rsidP="00AE112B">
      <w:pPr>
        <w:rPr>
          <w:sz w:val="28"/>
        </w:rPr>
      </w:pPr>
    </w:p>
    <w:p w:rsidR="00EF2683" w:rsidRPr="00EF2683" w:rsidRDefault="00EF2683" w:rsidP="00EF2683">
      <w:pPr>
        <w:rPr>
          <w:b/>
          <w:sz w:val="28"/>
        </w:rPr>
      </w:pPr>
      <w:r w:rsidRPr="00EF2683">
        <w:rPr>
          <w:rFonts w:hint="eastAsia"/>
          <w:b/>
          <w:sz w:val="28"/>
        </w:rPr>
        <w:lastRenderedPageBreak/>
        <w:t>建設都市行政・神辺川南土地区画整理事業について</w:t>
      </w:r>
      <w:r>
        <w:rPr>
          <w:rFonts w:hint="eastAsia"/>
          <w:b/>
          <w:sz w:val="28"/>
        </w:rPr>
        <w:t>お伺いします。</w:t>
      </w:r>
    </w:p>
    <w:p w:rsidR="00EF2683" w:rsidRPr="00EF2683" w:rsidRDefault="00EF2683" w:rsidP="00EF2683">
      <w:pPr>
        <w:ind w:firstLineChars="100" w:firstLine="280"/>
        <w:rPr>
          <w:sz w:val="28"/>
        </w:rPr>
      </w:pPr>
      <w:r w:rsidRPr="00EF2683">
        <w:rPr>
          <w:rFonts w:hint="eastAsia"/>
          <w:sz w:val="28"/>
        </w:rPr>
        <w:t>福山市は、</w:t>
      </w:r>
      <w:r w:rsidRPr="00EF2683">
        <w:rPr>
          <w:rFonts w:hint="eastAsia"/>
          <w:sz w:val="28"/>
        </w:rPr>
        <w:t>1</w:t>
      </w:r>
      <w:r w:rsidRPr="00EF2683">
        <w:rPr>
          <w:rFonts w:hint="eastAsia"/>
          <w:sz w:val="28"/>
        </w:rPr>
        <w:t>月から</w:t>
      </w:r>
      <w:r w:rsidRPr="00EF2683">
        <w:rPr>
          <w:rFonts w:hint="eastAsia"/>
          <w:sz w:val="28"/>
        </w:rPr>
        <w:t>2</w:t>
      </w:r>
      <w:r w:rsidRPr="00EF2683">
        <w:rPr>
          <w:rFonts w:hint="eastAsia"/>
          <w:sz w:val="28"/>
        </w:rPr>
        <w:t>月にかけて、川南土</w:t>
      </w:r>
      <w:r w:rsidR="00407526">
        <w:rPr>
          <w:rFonts w:hint="eastAsia"/>
          <w:sz w:val="28"/>
        </w:rPr>
        <w:t>地区画整理事業区域内で、９区域１０か所の「説明会」を開催しました</w:t>
      </w:r>
      <w:r w:rsidRPr="00EF2683">
        <w:rPr>
          <w:rFonts w:hint="eastAsia"/>
          <w:sz w:val="28"/>
        </w:rPr>
        <w:t>。</w:t>
      </w:r>
    </w:p>
    <w:p w:rsidR="00EF2683" w:rsidRPr="00EF2683" w:rsidRDefault="00EF2683" w:rsidP="00EF2683">
      <w:pPr>
        <w:ind w:firstLineChars="100" w:firstLine="280"/>
        <w:rPr>
          <w:sz w:val="28"/>
        </w:rPr>
      </w:pPr>
      <w:r w:rsidRPr="00EF2683">
        <w:rPr>
          <w:rFonts w:hint="eastAsia"/>
          <w:sz w:val="28"/>
        </w:rPr>
        <w:t>説明会の目的は、事業の仕組みなどを地権者に説明し、本事業のわからないところや不安に思われていることなどについて、丁寧な説明を行うとのことでした。</w:t>
      </w:r>
    </w:p>
    <w:p w:rsidR="00EF2683" w:rsidRPr="00EF2683" w:rsidRDefault="00EF2683" w:rsidP="00EF2683">
      <w:pPr>
        <w:rPr>
          <w:sz w:val="28"/>
        </w:rPr>
      </w:pPr>
      <w:r w:rsidRPr="00EF2683">
        <w:rPr>
          <w:rFonts w:hint="eastAsia"/>
          <w:sz w:val="28"/>
        </w:rPr>
        <w:t xml:space="preserve">　この説明会の対象地権者は何名で、そのうち何名の出席があったのか、どのような成果と課題が得られたのか、それぞれお示しください。</w:t>
      </w:r>
    </w:p>
    <w:p w:rsidR="00EF2683" w:rsidRPr="00EF2683" w:rsidRDefault="00EF2683" w:rsidP="00EF2683">
      <w:pPr>
        <w:rPr>
          <w:sz w:val="28"/>
        </w:rPr>
      </w:pPr>
      <w:r w:rsidRPr="00EF2683">
        <w:rPr>
          <w:rFonts w:hint="eastAsia"/>
          <w:sz w:val="28"/>
        </w:rPr>
        <w:t xml:space="preserve">　説明会参加者の多くの意見は事業に反対の立場からのもので、事業推進の立場の住民からも、「本当に賛成が</w:t>
      </w:r>
      <w:r w:rsidRPr="00EF2683">
        <w:rPr>
          <w:rFonts w:hint="eastAsia"/>
          <w:sz w:val="28"/>
        </w:rPr>
        <w:t>7</w:t>
      </w:r>
      <w:r w:rsidRPr="00EF2683">
        <w:rPr>
          <w:rFonts w:hint="eastAsia"/>
          <w:sz w:val="28"/>
        </w:rPr>
        <w:t>割あったのか」との質問が出される状況であったと仄聞しております。</w:t>
      </w:r>
    </w:p>
    <w:p w:rsidR="00EF2683" w:rsidRDefault="00EF2683" w:rsidP="00EF2683">
      <w:pPr>
        <w:rPr>
          <w:sz w:val="28"/>
        </w:rPr>
      </w:pPr>
      <w:r w:rsidRPr="00EF2683">
        <w:rPr>
          <w:rFonts w:hint="eastAsia"/>
          <w:sz w:val="28"/>
        </w:rPr>
        <w:t xml:space="preserve">　当事業の地権者は、個人１９０人、法人</w:t>
      </w:r>
      <w:r w:rsidRPr="00EF2683">
        <w:rPr>
          <w:rFonts w:hint="eastAsia"/>
          <w:sz w:val="28"/>
        </w:rPr>
        <w:t>1</w:t>
      </w:r>
      <w:r w:rsidRPr="00EF2683">
        <w:rPr>
          <w:rFonts w:hint="eastAsia"/>
          <w:sz w:val="28"/>
        </w:rPr>
        <w:t>２人、共有５１人、合計２５３とのことです。</w:t>
      </w:r>
    </w:p>
    <w:p w:rsidR="00EF2683" w:rsidRPr="00EF2683" w:rsidRDefault="00EF2683" w:rsidP="00EF2683">
      <w:pPr>
        <w:rPr>
          <w:sz w:val="28"/>
        </w:rPr>
      </w:pPr>
    </w:p>
    <w:p w:rsidR="00EF2683" w:rsidRDefault="00EF2683" w:rsidP="00EF2683">
      <w:pPr>
        <w:ind w:firstLineChars="100" w:firstLine="280"/>
        <w:rPr>
          <w:sz w:val="28"/>
        </w:rPr>
      </w:pPr>
      <w:r w:rsidRPr="00EF2683">
        <w:rPr>
          <w:rFonts w:hint="eastAsia"/>
          <w:sz w:val="28"/>
        </w:rPr>
        <w:t>地権者数は、</w:t>
      </w:r>
      <w:r w:rsidRPr="00EF2683">
        <w:rPr>
          <w:rFonts w:hint="eastAsia"/>
          <w:sz w:val="28"/>
        </w:rPr>
        <w:t>25</w:t>
      </w:r>
      <w:r w:rsidRPr="00EF2683">
        <w:rPr>
          <w:rFonts w:hint="eastAsia"/>
          <w:sz w:val="28"/>
        </w:rPr>
        <w:t>３の内、そのうちの共有地５１から、代表が出せたのは２５で、残り</w:t>
      </w:r>
      <w:r w:rsidRPr="00EF2683">
        <w:rPr>
          <w:rFonts w:hint="eastAsia"/>
          <w:sz w:val="28"/>
        </w:rPr>
        <w:t>26</w:t>
      </w:r>
      <w:r w:rsidRPr="00EF2683">
        <w:rPr>
          <w:rFonts w:hint="eastAsia"/>
          <w:sz w:val="28"/>
        </w:rPr>
        <w:t>は、相続などの関係で代表者を出せない状況とのことです。</w:t>
      </w:r>
    </w:p>
    <w:p w:rsidR="00EF2683" w:rsidRPr="00EF2683" w:rsidRDefault="00EF2683" w:rsidP="00EF2683">
      <w:pPr>
        <w:ind w:firstLineChars="100" w:firstLine="280"/>
        <w:rPr>
          <w:sz w:val="28"/>
        </w:rPr>
      </w:pPr>
    </w:p>
    <w:p w:rsidR="00EF2683" w:rsidRPr="00EF2683" w:rsidRDefault="00EF2683" w:rsidP="00EF2683">
      <w:pPr>
        <w:ind w:firstLineChars="100" w:firstLine="280"/>
        <w:rPr>
          <w:sz w:val="28"/>
        </w:rPr>
      </w:pPr>
      <w:r w:rsidRPr="00EF2683">
        <w:rPr>
          <w:rFonts w:hint="eastAsia"/>
          <w:sz w:val="28"/>
        </w:rPr>
        <w:lastRenderedPageBreak/>
        <w:t>代表者が出せない共有地の換地先はどのような手法で定めようとされるのか、お示しください。</w:t>
      </w:r>
    </w:p>
    <w:p w:rsidR="00EF2683" w:rsidRPr="00EF2683" w:rsidRDefault="00EF2683" w:rsidP="00EF2683">
      <w:pPr>
        <w:ind w:firstLineChars="100" w:firstLine="280"/>
        <w:rPr>
          <w:sz w:val="28"/>
        </w:rPr>
      </w:pPr>
      <w:r w:rsidRPr="00EF2683">
        <w:rPr>
          <w:rFonts w:hint="eastAsia"/>
          <w:sz w:val="28"/>
        </w:rPr>
        <w:t>また、初めから</w:t>
      </w:r>
      <w:r w:rsidRPr="00EF2683">
        <w:rPr>
          <w:rFonts w:hint="eastAsia"/>
          <w:sz w:val="28"/>
        </w:rPr>
        <w:t>26</w:t>
      </w:r>
      <w:r w:rsidRPr="00EF2683">
        <w:rPr>
          <w:rFonts w:hint="eastAsia"/>
          <w:sz w:val="28"/>
        </w:rPr>
        <w:t>件１０％の地権者については、賛成、反対の意志表示は求められない中、事業賛成が</w:t>
      </w:r>
      <w:r w:rsidRPr="00EF2683">
        <w:rPr>
          <w:rFonts w:hint="eastAsia"/>
          <w:sz w:val="28"/>
        </w:rPr>
        <w:t>7</w:t>
      </w:r>
      <w:r w:rsidRPr="00EF2683">
        <w:rPr>
          <w:rFonts w:hint="eastAsia"/>
          <w:sz w:val="28"/>
        </w:rPr>
        <w:t>割に達しているというのであれば、反対は２０％しかないという計算となります。</w:t>
      </w:r>
    </w:p>
    <w:p w:rsidR="00EF2683" w:rsidRPr="00EF2683" w:rsidRDefault="00EF2683" w:rsidP="00EF2683">
      <w:pPr>
        <w:ind w:firstLineChars="100" w:firstLine="280"/>
        <w:rPr>
          <w:sz w:val="28"/>
        </w:rPr>
      </w:pPr>
      <w:r w:rsidRPr="00EF2683">
        <w:rPr>
          <w:rFonts w:hint="eastAsia"/>
          <w:sz w:val="28"/>
        </w:rPr>
        <w:t>県に提出した事業の撤回を求める署名の内地権者分は１４０　　　筆を超え、約</w:t>
      </w:r>
      <w:r w:rsidRPr="00EF2683">
        <w:rPr>
          <w:rFonts w:hint="eastAsia"/>
          <w:sz w:val="28"/>
        </w:rPr>
        <w:t>6</w:t>
      </w:r>
      <w:r w:rsidRPr="00EF2683">
        <w:rPr>
          <w:rFonts w:hint="eastAsia"/>
          <w:sz w:val="28"/>
        </w:rPr>
        <w:t>割に上ったわけですから、「</w:t>
      </w:r>
      <w:r w:rsidRPr="00EF2683">
        <w:rPr>
          <w:rFonts w:hint="eastAsia"/>
          <w:sz w:val="28"/>
        </w:rPr>
        <w:t>7</w:t>
      </w:r>
      <w:r w:rsidRPr="00EF2683">
        <w:rPr>
          <w:rFonts w:hint="eastAsia"/>
          <w:sz w:val="28"/>
        </w:rPr>
        <w:t>割が賛成というのは、納得がゆかない。その根拠を示せ」と主張されるのは、当然ではありませんか。</w:t>
      </w:r>
      <w:r>
        <w:rPr>
          <w:rFonts w:hint="eastAsia"/>
          <w:sz w:val="28"/>
        </w:rPr>
        <w:t xml:space="preserve">　</w:t>
      </w:r>
      <w:r w:rsidRPr="00EF2683">
        <w:rPr>
          <w:rFonts w:hint="eastAsia"/>
          <w:sz w:val="28"/>
        </w:rPr>
        <w:t>改めて、代表者が出せない共有地を除いて、事業に賛成の地権者は何人、何％か明確にお示しください。</w:t>
      </w:r>
    </w:p>
    <w:p w:rsidR="00EF2683" w:rsidRPr="00EF2683" w:rsidRDefault="00EF2683" w:rsidP="00EF2683">
      <w:pPr>
        <w:rPr>
          <w:sz w:val="28"/>
        </w:rPr>
      </w:pPr>
    </w:p>
    <w:p w:rsidR="00EF2683" w:rsidRDefault="00EF2683" w:rsidP="00EF2683">
      <w:pPr>
        <w:rPr>
          <w:sz w:val="28"/>
        </w:rPr>
      </w:pPr>
      <w:r w:rsidRPr="00EF2683">
        <w:rPr>
          <w:rFonts w:hint="eastAsia"/>
          <w:sz w:val="28"/>
        </w:rPr>
        <w:t>「住みよい郷土をつくる会」は、昨年</w:t>
      </w:r>
      <w:r w:rsidRPr="00EF2683">
        <w:rPr>
          <w:rFonts w:hint="eastAsia"/>
          <w:sz w:val="28"/>
        </w:rPr>
        <w:t>9</w:t>
      </w:r>
      <w:r w:rsidRPr="00EF2683">
        <w:rPr>
          <w:rFonts w:hint="eastAsia"/>
          <w:sz w:val="28"/>
        </w:rPr>
        <w:t>月から、改めて事業の撤回を求める署名に取り組み、現在、地権者</w:t>
      </w:r>
      <w:r w:rsidRPr="00EF2683">
        <w:rPr>
          <w:rFonts w:hint="eastAsia"/>
          <w:sz w:val="28"/>
        </w:rPr>
        <w:t>113</w:t>
      </w:r>
      <w:r w:rsidRPr="00EF2683">
        <w:rPr>
          <w:rFonts w:hint="eastAsia"/>
          <w:sz w:val="28"/>
        </w:rPr>
        <w:t>人の署名を集めているとのことです。これは、</w:t>
      </w:r>
      <w:r w:rsidRPr="00EF2683">
        <w:rPr>
          <w:rFonts w:hint="eastAsia"/>
          <w:sz w:val="28"/>
        </w:rPr>
        <w:t>201</w:t>
      </w:r>
      <w:r w:rsidRPr="00EF2683">
        <w:rPr>
          <w:rFonts w:hint="eastAsia"/>
          <w:sz w:val="28"/>
        </w:rPr>
        <w:t>２年の審議会委員選挙で、事業に反対の委員に投票した</w:t>
      </w:r>
      <w:r w:rsidRPr="00EF2683">
        <w:rPr>
          <w:rFonts w:hint="eastAsia"/>
          <w:sz w:val="28"/>
        </w:rPr>
        <w:t>103</w:t>
      </w:r>
      <w:r w:rsidRPr="00EF2683">
        <w:rPr>
          <w:rFonts w:hint="eastAsia"/>
          <w:sz w:val="28"/>
        </w:rPr>
        <w:t>人を上回っています。</w:t>
      </w:r>
    </w:p>
    <w:p w:rsidR="006E24C4" w:rsidRPr="006E24C4" w:rsidRDefault="00EF2683" w:rsidP="00EF2683">
      <w:pPr>
        <w:ind w:firstLineChars="100" w:firstLine="280"/>
        <w:rPr>
          <w:sz w:val="28"/>
        </w:rPr>
      </w:pPr>
      <w:r w:rsidRPr="00EF2683">
        <w:rPr>
          <w:rFonts w:hint="eastAsia"/>
          <w:sz w:val="28"/>
        </w:rPr>
        <w:t>現在も、反対の地権者が多数を占め、その上、代表が出せない共有地が多数ある状況で、当事業を進めることは、極めて困難であると思料するものです。ご所見をお示しください。</w:t>
      </w:r>
    </w:p>
    <w:sectPr w:rsidR="006E24C4" w:rsidRPr="006E24C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2E" w:rsidRDefault="0096652E" w:rsidP="001D5589">
      <w:r>
        <w:separator/>
      </w:r>
    </w:p>
  </w:endnote>
  <w:endnote w:type="continuationSeparator" w:id="0">
    <w:p w:rsidR="0096652E" w:rsidRDefault="0096652E" w:rsidP="001D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503532"/>
      <w:docPartObj>
        <w:docPartGallery w:val="Page Numbers (Bottom of Page)"/>
        <w:docPartUnique/>
      </w:docPartObj>
    </w:sdtPr>
    <w:sdtEndPr/>
    <w:sdtContent>
      <w:p w:rsidR="001D5589" w:rsidRDefault="001D5589">
        <w:pPr>
          <w:pStyle w:val="a5"/>
          <w:jc w:val="center"/>
        </w:pPr>
        <w:r>
          <w:fldChar w:fldCharType="begin"/>
        </w:r>
        <w:r>
          <w:instrText>PAGE   \* MERGEFORMAT</w:instrText>
        </w:r>
        <w:r>
          <w:fldChar w:fldCharType="separate"/>
        </w:r>
        <w:r w:rsidR="00407526" w:rsidRPr="00407526">
          <w:rPr>
            <w:noProof/>
            <w:lang w:val="ja-JP"/>
          </w:rPr>
          <w:t>33</w:t>
        </w:r>
        <w:r>
          <w:fldChar w:fldCharType="end"/>
        </w:r>
      </w:p>
    </w:sdtContent>
  </w:sdt>
  <w:p w:rsidR="001D5589" w:rsidRDefault="001D55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2E" w:rsidRDefault="0096652E" w:rsidP="001D5589">
      <w:r>
        <w:separator/>
      </w:r>
    </w:p>
  </w:footnote>
  <w:footnote w:type="continuationSeparator" w:id="0">
    <w:p w:rsidR="0096652E" w:rsidRDefault="0096652E" w:rsidP="001D5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54"/>
    <w:rsid w:val="00095F95"/>
    <w:rsid w:val="000C0FFB"/>
    <w:rsid w:val="001D5589"/>
    <w:rsid w:val="003076D6"/>
    <w:rsid w:val="00396835"/>
    <w:rsid w:val="003E3AA0"/>
    <w:rsid w:val="00407526"/>
    <w:rsid w:val="004503B7"/>
    <w:rsid w:val="004A17DE"/>
    <w:rsid w:val="00535885"/>
    <w:rsid w:val="0059296C"/>
    <w:rsid w:val="005B5FA3"/>
    <w:rsid w:val="006131F5"/>
    <w:rsid w:val="00622FA3"/>
    <w:rsid w:val="00662CC1"/>
    <w:rsid w:val="006956D4"/>
    <w:rsid w:val="006E24C4"/>
    <w:rsid w:val="007A74E7"/>
    <w:rsid w:val="007D4F03"/>
    <w:rsid w:val="008F7F81"/>
    <w:rsid w:val="0096652E"/>
    <w:rsid w:val="00985399"/>
    <w:rsid w:val="00987262"/>
    <w:rsid w:val="0099706B"/>
    <w:rsid w:val="009F1954"/>
    <w:rsid w:val="00AE112B"/>
    <w:rsid w:val="00D82559"/>
    <w:rsid w:val="00E10522"/>
    <w:rsid w:val="00E810A0"/>
    <w:rsid w:val="00EC63C2"/>
    <w:rsid w:val="00EF2683"/>
    <w:rsid w:val="00F50504"/>
    <w:rsid w:val="00FB5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589"/>
    <w:pPr>
      <w:tabs>
        <w:tab w:val="center" w:pos="4252"/>
        <w:tab w:val="right" w:pos="8504"/>
      </w:tabs>
      <w:snapToGrid w:val="0"/>
    </w:pPr>
  </w:style>
  <w:style w:type="character" w:customStyle="1" w:styleId="a4">
    <w:name w:val="ヘッダー (文字)"/>
    <w:basedOn w:val="a0"/>
    <w:link w:val="a3"/>
    <w:uiPriority w:val="99"/>
    <w:rsid w:val="001D5589"/>
  </w:style>
  <w:style w:type="paragraph" w:styleId="a5">
    <w:name w:val="footer"/>
    <w:basedOn w:val="a"/>
    <w:link w:val="a6"/>
    <w:uiPriority w:val="99"/>
    <w:unhideWhenUsed/>
    <w:rsid w:val="001D5589"/>
    <w:pPr>
      <w:tabs>
        <w:tab w:val="center" w:pos="4252"/>
        <w:tab w:val="right" w:pos="8504"/>
      </w:tabs>
      <w:snapToGrid w:val="0"/>
    </w:pPr>
  </w:style>
  <w:style w:type="character" w:customStyle="1" w:styleId="a6">
    <w:name w:val="フッター (文字)"/>
    <w:basedOn w:val="a0"/>
    <w:link w:val="a5"/>
    <w:uiPriority w:val="99"/>
    <w:rsid w:val="001D5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589"/>
    <w:pPr>
      <w:tabs>
        <w:tab w:val="center" w:pos="4252"/>
        <w:tab w:val="right" w:pos="8504"/>
      </w:tabs>
      <w:snapToGrid w:val="0"/>
    </w:pPr>
  </w:style>
  <w:style w:type="character" w:customStyle="1" w:styleId="a4">
    <w:name w:val="ヘッダー (文字)"/>
    <w:basedOn w:val="a0"/>
    <w:link w:val="a3"/>
    <w:uiPriority w:val="99"/>
    <w:rsid w:val="001D5589"/>
  </w:style>
  <w:style w:type="paragraph" w:styleId="a5">
    <w:name w:val="footer"/>
    <w:basedOn w:val="a"/>
    <w:link w:val="a6"/>
    <w:uiPriority w:val="99"/>
    <w:unhideWhenUsed/>
    <w:rsid w:val="001D5589"/>
    <w:pPr>
      <w:tabs>
        <w:tab w:val="center" w:pos="4252"/>
        <w:tab w:val="right" w:pos="8504"/>
      </w:tabs>
      <w:snapToGrid w:val="0"/>
    </w:pPr>
  </w:style>
  <w:style w:type="character" w:customStyle="1" w:styleId="a6">
    <w:name w:val="フッター (文字)"/>
    <w:basedOn w:val="a0"/>
    <w:link w:val="a5"/>
    <w:uiPriority w:val="99"/>
    <w:rsid w:val="001D5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4514-C929-452A-A043-81F96DFC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2194</Words>
  <Characters>12507</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20</cp:revision>
  <dcterms:created xsi:type="dcterms:W3CDTF">2014-02-28T02:19:00Z</dcterms:created>
  <dcterms:modified xsi:type="dcterms:W3CDTF">2014-03-02T23:46:00Z</dcterms:modified>
</cp:coreProperties>
</file>